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CB5D" w14:textId="0204BD94" w:rsidR="00F52C92" w:rsidRDefault="00F52C92" w:rsidP="00F52C92">
      <w:pPr>
        <w:widowControl w:val="0"/>
        <w:suppressAutoHyphens/>
        <w:autoSpaceDN w:val="0"/>
        <w:spacing w:before="60" w:after="60" w:line="240" w:lineRule="auto"/>
        <w:jc w:val="center"/>
        <w:rPr>
          <w:rFonts w:eastAsia="Times New Roman" w:cs="Tahoma"/>
          <w:b/>
          <w:bCs/>
          <w:sz w:val="18"/>
          <w:szCs w:val="18"/>
          <w:u w:val="single"/>
        </w:rPr>
      </w:pPr>
      <w:r w:rsidRPr="00F52C92">
        <w:rPr>
          <w:rFonts w:eastAsia="Times New Roman" w:cs="Tahoma"/>
          <w:b/>
          <w:bCs/>
          <w:sz w:val="18"/>
          <w:szCs w:val="18"/>
          <w:u w:val="single"/>
        </w:rPr>
        <w:t>INFORMATIVA PER I COMPONENTI DEGLI ORGANI SOCIETARI</w:t>
      </w:r>
    </w:p>
    <w:p w14:paraId="2D3AF071" w14:textId="77777777" w:rsidR="00F52C92" w:rsidRPr="00F52C92" w:rsidRDefault="00F52C92" w:rsidP="00F52C92">
      <w:pPr>
        <w:widowControl w:val="0"/>
        <w:suppressAutoHyphens/>
        <w:autoSpaceDN w:val="0"/>
        <w:spacing w:before="60" w:after="60" w:line="240" w:lineRule="auto"/>
        <w:jc w:val="center"/>
        <w:rPr>
          <w:rFonts w:eastAsia="Times New Roman" w:cs="Tahoma"/>
          <w:b/>
          <w:bCs/>
          <w:sz w:val="18"/>
          <w:szCs w:val="18"/>
          <w:u w:val="single"/>
        </w:rPr>
      </w:pPr>
    </w:p>
    <w:p w14:paraId="7EDE9531" w14:textId="4495A426" w:rsidR="00F342AF" w:rsidRPr="00226FEA" w:rsidRDefault="00F342AF" w:rsidP="00F342AF">
      <w:pPr>
        <w:widowControl w:val="0"/>
        <w:suppressAutoHyphens/>
        <w:autoSpaceDN w:val="0"/>
        <w:spacing w:before="60" w:after="60" w:line="240" w:lineRule="auto"/>
        <w:rPr>
          <w:rFonts w:eastAsia="Times New Roman" w:cs="Tahoma"/>
          <w:b/>
          <w:bCs/>
          <w:sz w:val="18"/>
          <w:szCs w:val="18"/>
        </w:rPr>
      </w:pPr>
      <w:r w:rsidRPr="00871BCD">
        <w:rPr>
          <w:rFonts w:eastAsia="Times New Roman" w:cs="Tahoma"/>
          <w:b/>
          <w:bCs/>
          <w:sz w:val="18"/>
          <w:szCs w:val="18"/>
        </w:rPr>
        <w:t>INFORMATIVA ai sensi degli articoli 13 e 14</w:t>
      </w:r>
      <w:r w:rsidR="00F52C92">
        <w:rPr>
          <w:rFonts w:eastAsia="Times New Roman" w:cs="Tahoma"/>
          <w:b/>
          <w:bCs/>
          <w:sz w:val="18"/>
          <w:szCs w:val="18"/>
        </w:rPr>
        <w:t xml:space="preserve"> del</w:t>
      </w:r>
      <w:r w:rsidRPr="00871BCD">
        <w:rPr>
          <w:rFonts w:eastAsia="Times New Roman" w:cs="Tahoma"/>
          <w:b/>
          <w:bCs/>
          <w:sz w:val="18"/>
          <w:szCs w:val="18"/>
        </w:rPr>
        <w:t xml:space="preserve"> Regolamento Europeo n.679/2016, relativo alla protezione delle persone fisiche con riguardo al trattamento dei dati personali (in </w:t>
      </w:r>
      <w:proofErr w:type="gramStart"/>
      <w:r w:rsidRPr="00871BCD">
        <w:rPr>
          <w:rFonts w:eastAsia="Times New Roman" w:cs="Tahoma"/>
          <w:b/>
          <w:bCs/>
          <w:sz w:val="18"/>
          <w:szCs w:val="18"/>
        </w:rPr>
        <w:t>breve</w:t>
      </w:r>
      <w:r w:rsidR="00F52C92">
        <w:rPr>
          <w:rFonts w:eastAsia="Times New Roman" w:cs="Tahoma"/>
          <w:b/>
          <w:bCs/>
          <w:sz w:val="18"/>
          <w:szCs w:val="18"/>
        </w:rPr>
        <w:t xml:space="preserve">  Regolamento</w:t>
      </w:r>
      <w:proofErr w:type="gramEnd"/>
      <w:r w:rsidR="00F52C92">
        <w:rPr>
          <w:rFonts w:eastAsia="Times New Roman" w:cs="Tahoma"/>
          <w:b/>
          <w:bCs/>
          <w:sz w:val="18"/>
          <w:szCs w:val="18"/>
        </w:rPr>
        <w:t xml:space="preserve"> o </w:t>
      </w:r>
      <w:r w:rsidRPr="00226FEA">
        <w:rPr>
          <w:rFonts w:eastAsia="Times New Roman" w:cs="Tahoma"/>
          <w:b/>
          <w:bCs/>
          <w:sz w:val="18"/>
          <w:szCs w:val="18"/>
        </w:rPr>
        <w:t>GDPR)</w:t>
      </w:r>
      <w:r w:rsidR="000C00D3">
        <w:rPr>
          <w:rFonts w:eastAsia="Times New Roman" w:cs="Tahoma"/>
          <w:b/>
          <w:bCs/>
          <w:sz w:val="18"/>
          <w:szCs w:val="18"/>
        </w:rPr>
        <w:t>.</w:t>
      </w:r>
      <w:r w:rsidRPr="00226FEA">
        <w:rPr>
          <w:rFonts w:eastAsia="Times New Roman" w:cs="Tahoma"/>
          <w:b/>
          <w:bCs/>
          <w:sz w:val="18"/>
          <w:szCs w:val="18"/>
        </w:rPr>
        <w:t xml:space="preserve"> </w:t>
      </w:r>
    </w:p>
    <w:p w14:paraId="3C0E7F73" w14:textId="6413B271" w:rsidR="00F342AF" w:rsidRPr="00F52C92" w:rsidRDefault="00F342AF" w:rsidP="00F342AF">
      <w:pPr>
        <w:widowControl w:val="0"/>
        <w:suppressAutoHyphens/>
        <w:autoSpaceDN w:val="0"/>
        <w:spacing w:before="60" w:after="60" w:line="240" w:lineRule="auto"/>
        <w:rPr>
          <w:rFonts w:eastAsia="Times New Roman" w:cs="Tahoma"/>
          <w:b/>
          <w:bCs/>
          <w:sz w:val="15"/>
          <w:szCs w:val="15"/>
        </w:rPr>
      </w:pPr>
      <w:proofErr w:type="spellStart"/>
      <w:r w:rsidRPr="00F52C92">
        <w:rPr>
          <w:rFonts w:eastAsia="Times New Roman" w:cs="Tahoma"/>
          <w:b/>
          <w:bCs/>
          <w:sz w:val="15"/>
          <w:szCs w:val="15"/>
        </w:rPr>
        <w:t>Rev.del</w:t>
      </w:r>
      <w:proofErr w:type="spellEnd"/>
      <w:r w:rsidRPr="00F52C92">
        <w:rPr>
          <w:rFonts w:eastAsia="Times New Roman" w:cs="Tahoma"/>
          <w:b/>
          <w:bCs/>
          <w:sz w:val="15"/>
          <w:szCs w:val="15"/>
        </w:rPr>
        <w:t xml:space="preserve"> </w:t>
      </w:r>
      <w:r w:rsidR="00226FEA" w:rsidRPr="00F52C92">
        <w:rPr>
          <w:rFonts w:eastAsia="Times New Roman" w:cs="Tahoma"/>
          <w:b/>
          <w:bCs/>
          <w:sz w:val="15"/>
          <w:szCs w:val="15"/>
        </w:rPr>
        <w:t>01</w:t>
      </w:r>
      <w:r w:rsidRPr="00F52C92">
        <w:rPr>
          <w:rFonts w:eastAsia="Times New Roman" w:cs="Tahoma"/>
          <w:b/>
          <w:bCs/>
          <w:sz w:val="15"/>
          <w:szCs w:val="15"/>
        </w:rPr>
        <w:t>.</w:t>
      </w:r>
      <w:r w:rsidR="00226FEA" w:rsidRPr="00F52C92">
        <w:rPr>
          <w:rFonts w:eastAsia="Times New Roman" w:cs="Tahoma"/>
          <w:b/>
          <w:bCs/>
          <w:sz w:val="15"/>
          <w:szCs w:val="15"/>
        </w:rPr>
        <w:t>07</w:t>
      </w:r>
      <w:r w:rsidRPr="00F52C92">
        <w:rPr>
          <w:rFonts w:eastAsia="Times New Roman" w:cs="Tahoma"/>
          <w:b/>
          <w:bCs/>
          <w:sz w:val="15"/>
          <w:szCs w:val="15"/>
        </w:rPr>
        <w:t>.202</w:t>
      </w:r>
      <w:r w:rsidR="00226FEA" w:rsidRPr="00F52C92">
        <w:rPr>
          <w:rFonts w:eastAsia="Times New Roman" w:cs="Tahoma"/>
          <w:b/>
          <w:bCs/>
          <w:sz w:val="15"/>
          <w:szCs w:val="15"/>
        </w:rPr>
        <w:t>5</w:t>
      </w:r>
    </w:p>
    <w:p w14:paraId="04F0BE21" w14:textId="77777777" w:rsidR="00F342AF" w:rsidRPr="00871BCD" w:rsidRDefault="00F342AF" w:rsidP="00F342AF">
      <w:pPr>
        <w:widowControl w:val="0"/>
        <w:suppressAutoHyphens/>
        <w:autoSpaceDN w:val="0"/>
        <w:spacing w:before="60" w:after="60" w:line="276" w:lineRule="auto"/>
        <w:rPr>
          <w:rFonts w:eastAsia="Times New Roman" w:cs="Tahoma"/>
          <w:sz w:val="18"/>
          <w:szCs w:val="18"/>
        </w:rPr>
      </w:pPr>
    </w:p>
    <w:p w14:paraId="22BABBF3" w14:textId="5391502E" w:rsidR="00F342AF" w:rsidRPr="00871BCD" w:rsidRDefault="00F342AF" w:rsidP="00F342AF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bookmarkStart w:id="0" w:name="_Hlk123647287"/>
      <w:r w:rsidRPr="00871BCD">
        <w:rPr>
          <w:rFonts w:eastAsia="Times New Roman" w:cs="Tahoma"/>
          <w:sz w:val="18"/>
          <w:szCs w:val="18"/>
        </w:rPr>
        <w:t>In ottemperanza agli obblighi previsti dal GDPR, con la presente La informiamo che Lario Reti Holding S.p.A.</w:t>
      </w:r>
      <w:r w:rsidR="00F52C92">
        <w:rPr>
          <w:rFonts w:eastAsia="Times New Roman" w:cs="Tahoma"/>
          <w:sz w:val="18"/>
          <w:szCs w:val="18"/>
        </w:rPr>
        <w:t xml:space="preserve"> </w:t>
      </w:r>
      <w:r w:rsidRPr="00871BCD">
        <w:rPr>
          <w:rFonts w:eastAsia="Times New Roman" w:cs="Tahoma"/>
          <w:sz w:val="18"/>
          <w:szCs w:val="18"/>
        </w:rPr>
        <w:t>sottoporrà a trattamento i dati personali che La riguardano</w:t>
      </w:r>
      <w:r w:rsidR="00F52C92">
        <w:rPr>
          <w:rFonts w:eastAsia="Times New Roman" w:cs="Tahoma"/>
          <w:sz w:val="18"/>
          <w:szCs w:val="18"/>
        </w:rPr>
        <w:t xml:space="preserve"> e che riguardano i Suoi familiari</w:t>
      </w:r>
      <w:r w:rsidRPr="00871BCD">
        <w:rPr>
          <w:rFonts w:eastAsia="Times New Roman" w:cs="Tahoma"/>
          <w:sz w:val="18"/>
          <w:szCs w:val="18"/>
        </w:rPr>
        <w:t>, che ci sono stati o che ci verranno da Lei o da altri comunicati.</w:t>
      </w:r>
    </w:p>
    <w:p w14:paraId="70C92973" w14:textId="77777777" w:rsidR="00F342AF" w:rsidRPr="00871BCD" w:rsidRDefault="00F342AF" w:rsidP="00F342AF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Il trattamento dei dati personali sarà realizzato alle seguenti condizioni.</w:t>
      </w:r>
    </w:p>
    <w:p w14:paraId="70480840" w14:textId="77777777" w:rsidR="00F342AF" w:rsidRPr="00871BCD" w:rsidRDefault="00F342AF" w:rsidP="00F342AF">
      <w:pPr>
        <w:widowControl w:val="0"/>
        <w:tabs>
          <w:tab w:val="left" w:pos="-1353"/>
          <w:tab w:val="left" w:pos="-720"/>
          <w:tab w:val="left" w:pos="2268"/>
          <w:tab w:val="left" w:pos="6236"/>
        </w:tabs>
        <w:suppressAutoHyphens/>
        <w:autoSpaceDN w:val="0"/>
        <w:spacing w:line="240" w:lineRule="auto"/>
        <w:rPr>
          <w:rFonts w:eastAsia="Times New Roman" w:cs="Tahoma"/>
          <w:b/>
          <w:sz w:val="18"/>
          <w:szCs w:val="18"/>
        </w:rPr>
      </w:pPr>
    </w:p>
    <w:p w14:paraId="1671799C" w14:textId="08BDE8EE" w:rsidR="00F342AF" w:rsidRPr="00871BCD" w:rsidRDefault="00F342AF" w:rsidP="00F342AF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871BCD">
        <w:rPr>
          <w:rFonts w:eastAsia="Times New Roman" w:cs="Tahoma"/>
          <w:b/>
          <w:spacing w:val="-1"/>
          <w:sz w:val="18"/>
          <w:szCs w:val="18"/>
        </w:rPr>
        <w:t>Identità e dati di contatto del Titolare e del DPO</w:t>
      </w:r>
    </w:p>
    <w:p w14:paraId="1A5320FA" w14:textId="76AB2CCE" w:rsidR="00F342AF" w:rsidRPr="00871BCD" w:rsidRDefault="00F342AF" w:rsidP="00F342AF">
      <w:pPr>
        <w:widowControl w:val="0"/>
        <w:suppressAutoHyphens/>
        <w:autoSpaceDN w:val="0"/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1" w:name="OLE_LINK4"/>
      <w:r w:rsidRPr="00871BCD">
        <w:rPr>
          <w:rFonts w:eastAsia="Times New Roman" w:cs="Tahoma"/>
          <w:sz w:val="18"/>
          <w:szCs w:val="18"/>
        </w:rPr>
        <w:t>Lario Reti Holding S.p.A.</w:t>
      </w:r>
      <w:bookmarkEnd w:id="1"/>
      <w:r w:rsidRPr="00871BCD">
        <w:rPr>
          <w:rFonts w:eastAsia="Times New Roman" w:cs="Tahoma"/>
          <w:sz w:val="18"/>
          <w:szCs w:val="18"/>
        </w:rPr>
        <w:t xml:space="preserve">, in persona del legale rappresentante </w:t>
      </w:r>
      <w:r w:rsidRPr="00871BCD">
        <w:rPr>
          <w:rFonts w:eastAsia="Times New Roman" w:cs="Tahoma"/>
          <w:i/>
          <w:sz w:val="18"/>
          <w:szCs w:val="18"/>
        </w:rPr>
        <w:t>pro-tempore</w:t>
      </w:r>
      <w:r w:rsidRPr="00871BCD">
        <w:rPr>
          <w:rFonts w:eastAsia="Times New Roman" w:cs="Tahoma"/>
          <w:sz w:val="18"/>
          <w:szCs w:val="18"/>
        </w:rPr>
        <w:t xml:space="preserve">, </w:t>
      </w:r>
      <w:r w:rsidR="00F52C92">
        <w:rPr>
          <w:rFonts w:eastAsia="Times New Roman" w:cs="Tahoma"/>
          <w:sz w:val="18"/>
          <w:szCs w:val="18"/>
        </w:rPr>
        <w:t>con s</w:t>
      </w:r>
      <w:r w:rsidRPr="00871BCD">
        <w:rPr>
          <w:rFonts w:eastAsia="Times New Roman" w:cs="Tahoma"/>
          <w:sz w:val="18"/>
          <w:szCs w:val="18"/>
        </w:rPr>
        <w:t>ede legale</w:t>
      </w:r>
      <w:r w:rsidR="00F52C92">
        <w:rPr>
          <w:rFonts w:eastAsia="Times New Roman" w:cs="Tahoma"/>
          <w:sz w:val="18"/>
          <w:szCs w:val="18"/>
        </w:rPr>
        <w:t xml:space="preserve"> in</w:t>
      </w:r>
      <w:r w:rsidRPr="00871BCD">
        <w:rPr>
          <w:rFonts w:eastAsia="Times New Roman" w:cs="Tahoma"/>
          <w:sz w:val="18"/>
          <w:szCs w:val="18"/>
        </w:rPr>
        <w:t xml:space="preserve"> Via Fiandra, 13</w:t>
      </w:r>
      <w:r w:rsidR="003648A4">
        <w:rPr>
          <w:rFonts w:eastAsia="Times New Roman" w:cs="Tahoma"/>
          <w:sz w:val="18"/>
          <w:szCs w:val="18"/>
        </w:rPr>
        <w:t xml:space="preserve">, </w:t>
      </w:r>
      <w:r w:rsidRPr="00871BCD">
        <w:rPr>
          <w:rFonts w:eastAsia="Times New Roman" w:cs="Tahoma"/>
          <w:sz w:val="18"/>
          <w:szCs w:val="18"/>
        </w:rPr>
        <w:t xml:space="preserve">23900 Lecco (LC), C.F./P.I. 03119540130, </w:t>
      </w:r>
      <w:r w:rsidR="003648A4">
        <w:rPr>
          <w:rFonts w:eastAsia="Times New Roman" w:cs="Tahoma"/>
          <w:sz w:val="18"/>
          <w:szCs w:val="18"/>
        </w:rPr>
        <w:t>i</w:t>
      </w:r>
      <w:r w:rsidRPr="00871BCD">
        <w:rPr>
          <w:rFonts w:eastAsia="Times New Roman" w:cs="Tahoma"/>
          <w:sz w:val="18"/>
          <w:szCs w:val="18"/>
        </w:rPr>
        <w:t xml:space="preserve">ndirizzo PEC: </w:t>
      </w:r>
      <w:hyperlink r:id="rId7" w:history="1">
        <w:r w:rsidRPr="00871BCD">
          <w:rPr>
            <w:rFonts w:eastAsia="Times New Roman" w:cs="Tahoma"/>
            <w:color w:val="0563C1"/>
            <w:sz w:val="18"/>
            <w:szCs w:val="18"/>
            <w:u w:val="single"/>
          </w:rPr>
          <w:t>segreteria@larioretipec.it</w:t>
        </w:r>
      </w:hyperlink>
      <w:r w:rsidRPr="00871BCD">
        <w:rPr>
          <w:rFonts w:eastAsia="Times New Roman" w:cs="Tahoma"/>
          <w:sz w:val="18"/>
          <w:szCs w:val="18"/>
        </w:rPr>
        <w:t>,  di seguito</w:t>
      </w:r>
      <w:r w:rsidR="00F52C92">
        <w:rPr>
          <w:rFonts w:eastAsia="Times New Roman" w:cs="Tahoma"/>
          <w:sz w:val="18"/>
          <w:szCs w:val="18"/>
        </w:rPr>
        <w:t xml:space="preserve"> la Società o </w:t>
      </w:r>
      <w:r w:rsidRPr="00871BCD">
        <w:rPr>
          <w:rFonts w:eastAsia="Times New Roman" w:cs="Tahoma"/>
          <w:sz w:val="18"/>
          <w:szCs w:val="18"/>
        </w:rPr>
        <w:t xml:space="preserve">il “Titolare”. </w:t>
      </w:r>
    </w:p>
    <w:p w14:paraId="5B9952F0" w14:textId="1FE2DC3D" w:rsidR="00F342AF" w:rsidRPr="00871BCD" w:rsidRDefault="00F342AF" w:rsidP="00F342AF">
      <w:pPr>
        <w:widowControl w:val="0"/>
        <w:suppressAutoHyphens/>
        <w:autoSpaceDN w:val="0"/>
        <w:spacing w:line="276" w:lineRule="auto"/>
        <w:ind w:right="68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 xml:space="preserve">Al fine di agevolare i rapporti tra </w:t>
      </w:r>
      <w:r w:rsidR="00F52C92">
        <w:rPr>
          <w:rFonts w:eastAsia="Times New Roman" w:cs="Tahoma"/>
          <w:sz w:val="18"/>
          <w:szCs w:val="18"/>
        </w:rPr>
        <w:t>Lei</w:t>
      </w:r>
      <w:r w:rsidRPr="00871BCD">
        <w:rPr>
          <w:rFonts w:eastAsia="Times New Roman" w:cs="Tahoma"/>
          <w:sz w:val="18"/>
          <w:szCs w:val="18"/>
        </w:rPr>
        <w:t>, quale Interessato e Lario Reti, in qualità di Titolare del Trattamento, il Regolamento ha previsto, in alcuni specifici casi, la nomina di una figura di controllo e supporto che, tra i vari compiti affidati, agisca anche come punto di contatto con l’Interessato. Lario Reti ha provveduto a nominare un “responsabile della protezione dei dati” (“DPO”),</w:t>
      </w:r>
      <w:r w:rsidR="00F52C92">
        <w:rPr>
          <w:rFonts w:eastAsia="Times New Roman" w:cs="Tahoma"/>
          <w:sz w:val="18"/>
          <w:szCs w:val="18"/>
        </w:rPr>
        <w:t xml:space="preserve"> reperibile</w:t>
      </w:r>
      <w:r w:rsidRPr="00871BCD">
        <w:rPr>
          <w:rFonts w:eastAsia="Times New Roman" w:cs="Tahoma"/>
          <w:sz w:val="18"/>
          <w:szCs w:val="18"/>
        </w:rPr>
        <w:t xml:space="preserve"> </w:t>
      </w:r>
      <w:r w:rsidR="00F52C92">
        <w:rPr>
          <w:rFonts w:eastAsia="Times New Roman" w:cs="Tahoma"/>
          <w:sz w:val="18"/>
          <w:szCs w:val="18"/>
        </w:rPr>
        <w:t>all’</w:t>
      </w:r>
      <w:r w:rsidRPr="00871BCD">
        <w:rPr>
          <w:rFonts w:eastAsia="Times New Roman" w:cs="Tahoma"/>
          <w:sz w:val="18"/>
          <w:szCs w:val="18"/>
        </w:rPr>
        <w:t xml:space="preserve">email: </w:t>
      </w:r>
      <w:hyperlink r:id="rId8" w:history="1">
        <w:r w:rsidRPr="00871BCD">
          <w:rPr>
            <w:rFonts w:eastAsia="Times New Roman" w:cs="Tahoma"/>
            <w:color w:val="0563C1"/>
            <w:sz w:val="18"/>
            <w:szCs w:val="18"/>
            <w:u w:val="single"/>
          </w:rPr>
          <w:t>privacy@larioreti.it</w:t>
        </w:r>
      </w:hyperlink>
      <w:r w:rsidRPr="00871BCD">
        <w:rPr>
          <w:rFonts w:eastAsia="Times New Roman" w:cs="Tahoma"/>
          <w:sz w:val="18"/>
          <w:szCs w:val="18"/>
        </w:rPr>
        <w:t>.</w:t>
      </w:r>
    </w:p>
    <w:p w14:paraId="240FB9D4" w14:textId="77777777" w:rsidR="00F342AF" w:rsidRPr="00871BCD" w:rsidRDefault="00F342AF" w:rsidP="00F342AF">
      <w:pPr>
        <w:widowControl w:val="0"/>
        <w:suppressAutoHyphens/>
        <w:autoSpaceDN w:val="0"/>
        <w:spacing w:line="276" w:lineRule="auto"/>
        <w:ind w:right="68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 xml:space="preserve">Il DPO è chiamato a svolgere, fra l’altro, le seguenti attività: </w:t>
      </w:r>
    </w:p>
    <w:p w14:paraId="0A58AF12" w14:textId="77777777" w:rsidR="00F342AF" w:rsidRPr="00871BCD" w:rsidRDefault="00F342AF" w:rsidP="00F342AF">
      <w:pPr>
        <w:widowControl w:val="0"/>
        <w:suppressAutoHyphens/>
        <w:autoSpaceDN w:val="0"/>
        <w:spacing w:line="276" w:lineRule="auto"/>
        <w:ind w:left="284" w:right="68" w:hanging="284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•</w:t>
      </w:r>
      <w:r w:rsidRPr="00871BCD">
        <w:rPr>
          <w:rFonts w:eastAsia="Times New Roman" w:cs="Tahoma"/>
          <w:sz w:val="18"/>
          <w:szCs w:val="18"/>
        </w:rPr>
        <w:tab/>
        <w:t>informare e fornire consulenza al Titolare del Trattamento, al responsabile del trattamento nonché ai dipendenti che eseguono il Trattamento in merito agli obblighi derivanti dal Regolamento nonché da altre disposizioni dell'Unione o degli Stati membri relative alla protezione dei Dati Personali;</w:t>
      </w:r>
    </w:p>
    <w:p w14:paraId="0740E9BC" w14:textId="77777777" w:rsidR="00F342AF" w:rsidRPr="00871BCD" w:rsidRDefault="00F342AF" w:rsidP="00F342AF">
      <w:pPr>
        <w:widowControl w:val="0"/>
        <w:suppressAutoHyphens/>
        <w:autoSpaceDN w:val="0"/>
        <w:spacing w:line="276" w:lineRule="auto"/>
        <w:ind w:left="284" w:right="68" w:hanging="284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•</w:t>
      </w:r>
      <w:r w:rsidRPr="00871BCD">
        <w:rPr>
          <w:rFonts w:eastAsia="Times New Roman" w:cs="Tahoma"/>
          <w:sz w:val="18"/>
          <w:szCs w:val="18"/>
        </w:rPr>
        <w:tab/>
        <w:t>monitorare e vigilare l'osservanza del Regolamento, delle normative applicabili in materia di protezione dei Dati Personali nonché delle policy e procedure adottate dal Titolare del Trattamento;</w:t>
      </w:r>
    </w:p>
    <w:p w14:paraId="60537A81" w14:textId="77777777" w:rsidR="00F342AF" w:rsidRPr="00871BCD" w:rsidRDefault="00F342AF" w:rsidP="00F342AF">
      <w:pPr>
        <w:widowControl w:val="0"/>
        <w:suppressAutoHyphens/>
        <w:autoSpaceDN w:val="0"/>
        <w:spacing w:line="276" w:lineRule="auto"/>
        <w:ind w:left="284" w:right="68" w:hanging="284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•</w:t>
      </w:r>
      <w:r w:rsidRPr="00871BCD">
        <w:rPr>
          <w:rFonts w:eastAsia="Times New Roman" w:cs="Tahoma"/>
          <w:sz w:val="18"/>
          <w:szCs w:val="18"/>
        </w:rPr>
        <w:tab/>
        <w:t xml:space="preserve">fornire supporto nei riscontri all’Interessato; </w:t>
      </w:r>
    </w:p>
    <w:p w14:paraId="7D8FA351" w14:textId="77777777" w:rsidR="00F342AF" w:rsidRPr="00871BCD" w:rsidRDefault="00F342AF" w:rsidP="00F342AF">
      <w:pPr>
        <w:widowControl w:val="0"/>
        <w:suppressAutoHyphens/>
        <w:autoSpaceDN w:val="0"/>
        <w:spacing w:line="276" w:lineRule="auto"/>
        <w:ind w:left="284" w:right="68" w:hanging="284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•</w:t>
      </w:r>
      <w:r w:rsidRPr="00871BCD">
        <w:rPr>
          <w:rFonts w:eastAsia="Times New Roman" w:cs="Tahoma"/>
          <w:sz w:val="18"/>
          <w:szCs w:val="18"/>
        </w:rPr>
        <w:tab/>
        <w:t>cooperare con l'Autorità Garante per la Protezione dei Dati Personali competente.</w:t>
      </w:r>
    </w:p>
    <w:p w14:paraId="6AE497B0" w14:textId="77777777" w:rsidR="00F342AF" w:rsidRPr="00871BCD" w:rsidRDefault="00F342AF" w:rsidP="00F342AF">
      <w:pPr>
        <w:widowControl w:val="0"/>
        <w:tabs>
          <w:tab w:val="left" w:pos="-1353"/>
          <w:tab w:val="left" w:pos="-720"/>
          <w:tab w:val="left" w:pos="2268"/>
          <w:tab w:val="left" w:pos="6236"/>
        </w:tabs>
        <w:suppressAutoHyphens/>
        <w:autoSpaceDN w:val="0"/>
        <w:spacing w:line="240" w:lineRule="auto"/>
        <w:rPr>
          <w:rFonts w:eastAsia="Times New Roman" w:cs="Tahoma"/>
          <w:b/>
          <w:sz w:val="18"/>
          <w:szCs w:val="18"/>
        </w:rPr>
      </w:pPr>
    </w:p>
    <w:p w14:paraId="5E9C1CCB" w14:textId="5D27DE4F" w:rsidR="00F342AF" w:rsidRPr="003648A4" w:rsidRDefault="00F342AF" w:rsidP="003648A4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871BCD">
        <w:rPr>
          <w:rFonts w:eastAsia="Times New Roman" w:cs="Tahoma"/>
          <w:b/>
          <w:spacing w:val="-1"/>
          <w:sz w:val="18"/>
          <w:szCs w:val="18"/>
        </w:rPr>
        <w:t>Finalità</w:t>
      </w:r>
      <w:r w:rsidRPr="003648A4">
        <w:rPr>
          <w:rFonts w:eastAsia="Times New Roman" w:cs="Tahoma"/>
          <w:b/>
          <w:spacing w:val="-1"/>
          <w:sz w:val="18"/>
          <w:szCs w:val="18"/>
        </w:rPr>
        <w:t xml:space="preserve"> </w:t>
      </w:r>
      <w:r w:rsidRPr="00871BCD">
        <w:rPr>
          <w:rFonts w:eastAsia="Times New Roman" w:cs="Tahoma"/>
          <w:b/>
          <w:spacing w:val="-1"/>
          <w:sz w:val="18"/>
          <w:szCs w:val="18"/>
        </w:rPr>
        <w:t>del</w:t>
      </w:r>
      <w:r w:rsidRPr="003648A4">
        <w:rPr>
          <w:rFonts w:eastAsia="Times New Roman" w:cs="Tahoma"/>
          <w:b/>
          <w:spacing w:val="-1"/>
          <w:sz w:val="18"/>
          <w:szCs w:val="18"/>
        </w:rPr>
        <w:t xml:space="preserve"> </w:t>
      </w:r>
      <w:r w:rsidRPr="00871BCD">
        <w:rPr>
          <w:rFonts w:eastAsia="Times New Roman" w:cs="Tahoma"/>
          <w:b/>
          <w:spacing w:val="-1"/>
          <w:sz w:val="18"/>
          <w:szCs w:val="18"/>
        </w:rPr>
        <w:t>trattamento</w:t>
      </w:r>
      <w:r w:rsidRPr="003648A4">
        <w:rPr>
          <w:rFonts w:eastAsia="Times New Roman" w:cs="Tahoma"/>
          <w:b/>
          <w:spacing w:val="-1"/>
          <w:sz w:val="18"/>
          <w:szCs w:val="18"/>
        </w:rPr>
        <w:t xml:space="preserve"> </w:t>
      </w:r>
      <w:r w:rsidRPr="00871BCD">
        <w:rPr>
          <w:rFonts w:eastAsia="Times New Roman" w:cs="Tahoma"/>
          <w:b/>
          <w:spacing w:val="-1"/>
          <w:sz w:val="18"/>
          <w:szCs w:val="18"/>
        </w:rPr>
        <w:t>cui sono</w:t>
      </w:r>
      <w:r w:rsidRPr="003648A4">
        <w:rPr>
          <w:rFonts w:eastAsia="Times New Roman" w:cs="Tahoma"/>
          <w:b/>
          <w:spacing w:val="-1"/>
          <w:sz w:val="18"/>
          <w:szCs w:val="18"/>
        </w:rPr>
        <w:t xml:space="preserve"> </w:t>
      </w:r>
      <w:r w:rsidRPr="00871BCD">
        <w:rPr>
          <w:rFonts w:eastAsia="Times New Roman" w:cs="Tahoma"/>
          <w:b/>
          <w:spacing w:val="-1"/>
          <w:sz w:val="18"/>
          <w:szCs w:val="18"/>
        </w:rPr>
        <w:t xml:space="preserve">destinati </w:t>
      </w:r>
      <w:r w:rsidRPr="003648A4">
        <w:rPr>
          <w:rFonts w:eastAsia="Times New Roman" w:cs="Tahoma"/>
          <w:b/>
          <w:spacing w:val="-1"/>
          <w:sz w:val="18"/>
          <w:szCs w:val="18"/>
        </w:rPr>
        <w:t>i</w:t>
      </w:r>
      <w:r w:rsidRPr="00871BCD">
        <w:rPr>
          <w:rFonts w:eastAsia="Times New Roman" w:cs="Tahoma"/>
          <w:b/>
          <w:spacing w:val="-1"/>
          <w:sz w:val="18"/>
          <w:szCs w:val="18"/>
        </w:rPr>
        <w:t xml:space="preserve"> dati</w:t>
      </w:r>
      <w:r w:rsidRPr="003648A4">
        <w:rPr>
          <w:rFonts w:eastAsia="Times New Roman" w:cs="Tahoma"/>
          <w:b/>
          <w:spacing w:val="-1"/>
          <w:sz w:val="18"/>
          <w:szCs w:val="18"/>
        </w:rPr>
        <w:t xml:space="preserve"> </w:t>
      </w:r>
      <w:r w:rsidRPr="00871BCD">
        <w:rPr>
          <w:rFonts w:eastAsia="Times New Roman" w:cs="Tahoma"/>
          <w:b/>
          <w:spacing w:val="-1"/>
          <w:sz w:val="18"/>
          <w:szCs w:val="18"/>
        </w:rPr>
        <w:t>personali e base giuridica del trattamento</w:t>
      </w:r>
    </w:p>
    <w:p w14:paraId="26097A47" w14:textId="1BC59DAC" w:rsidR="00F342AF" w:rsidRPr="00871BCD" w:rsidRDefault="00F342AF" w:rsidP="00F342AF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Il trattamento dei dati personali è diretto esclusivamente al raggiungimento delle finalità</w:t>
      </w:r>
      <w:r w:rsidR="004D36EE">
        <w:rPr>
          <w:rFonts w:eastAsia="Times New Roman" w:cs="Tahoma"/>
          <w:sz w:val="18"/>
          <w:szCs w:val="18"/>
        </w:rPr>
        <w:t xml:space="preserve"> strettamente connesse o strumentali alla gestione del Suo incarico negli organi della Società, nonché per la tutela e la rappresentanza della Società, incluso l’adempimento di eventuali obblighi di pubblicità recati dalle disposizioni </w:t>
      </w:r>
      <w:r w:rsidR="003648A4">
        <w:rPr>
          <w:rFonts w:eastAsia="Times New Roman" w:cs="Tahoma"/>
          <w:sz w:val="18"/>
          <w:szCs w:val="18"/>
        </w:rPr>
        <w:t xml:space="preserve">normative </w:t>
      </w:r>
      <w:r w:rsidR="004D36EE">
        <w:rPr>
          <w:rFonts w:eastAsia="Times New Roman" w:cs="Tahoma"/>
          <w:sz w:val="18"/>
          <w:szCs w:val="18"/>
        </w:rPr>
        <w:t>alla stessa applicabili.</w:t>
      </w:r>
    </w:p>
    <w:p w14:paraId="6DDEEFD6" w14:textId="06BC8BD1" w:rsidR="00F342AF" w:rsidRPr="00871BCD" w:rsidRDefault="00F342AF" w:rsidP="00F342AF">
      <w:pPr>
        <w:widowControl w:val="0"/>
        <w:tabs>
          <w:tab w:val="left" w:pos="720"/>
          <w:tab w:val="center" w:pos="4819"/>
          <w:tab w:val="right" w:pos="9638"/>
        </w:tabs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 xml:space="preserve">Il conferimento dei dati da parte </w:t>
      </w:r>
      <w:r w:rsidR="00F52C92">
        <w:rPr>
          <w:rFonts w:eastAsia="Times New Roman" w:cs="Tahoma"/>
          <w:sz w:val="18"/>
          <w:szCs w:val="18"/>
        </w:rPr>
        <w:t>Sua</w:t>
      </w:r>
      <w:r w:rsidRPr="00871BCD">
        <w:rPr>
          <w:rFonts w:eastAsia="Times New Roman" w:cs="Tahoma"/>
          <w:sz w:val="18"/>
          <w:szCs w:val="18"/>
        </w:rPr>
        <w:t xml:space="preserve"> si configura obbligatorio per assolvere agli obblighi di legge</w:t>
      </w:r>
      <w:r w:rsidR="00F52C92">
        <w:rPr>
          <w:rFonts w:eastAsia="Times New Roman" w:cs="Tahoma"/>
          <w:sz w:val="18"/>
          <w:szCs w:val="18"/>
        </w:rPr>
        <w:t xml:space="preserve"> cui la Società è sottoposta</w:t>
      </w:r>
      <w:r w:rsidRPr="00871BCD">
        <w:rPr>
          <w:rFonts w:eastAsia="Times New Roman" w:cs="Tahoma"/>
          <w:sz w:val="18"/>
          <w:szCs w:val="18"/>
        </w:rPr>
        <w:t xml:space="preserve">. </w:t>
      </w:r>
      <w:r w:rsidR="00E54D6C">
        <w:rPr>
          <w:rFonts w:eastAsia="Times New Roman" w:cs="Tahoma"/>
          <w:sz w:val="18"/>
          <w:szCs w:val="18"/>
        </w:rPr>
        <w:t xml:space="preserve">Il </w:t>
      </w:r>
      <w:r w:rsidRPr="00871BCD">
        <w:rPr>
          <w:rFonts w:eastAsia="Times New Roman" w:cs="Tahoma"/>
          <w:sz w:val="18"/>
          <w:szCs w:val="18"/>
        </w:rPr>
        <w:t>rifiuto a conferire i dati potrebbe rendere impossibile al Titolare l’adempimento degli obblighi connessi alla gestione del</w:t>
      </w:r>
      <w:r w:rsidR="00E54D6C">
        <w:rPr>
          <w:rFonts w:eastAsia="Times New Roman" w:cs="Tahoma"/>
          <w:sz w:val="18"/>
          <w:szCs w:val="18"/>
        </w:rPr>
        <w:t>la Sua posizione all’interno della Società</w:t>
      </w:r>
      <w:r w:rsidRPr="00871BCD">
        <w:rPr>
          <w:rFonts w:eastAsia="Times New Roman" w:cs="Tahoma"/>
          <w:sz w:val="18"/>
          <w:szCs w:val="18"/>
        </w:rPr>
        <w:t xml:space="preserve">, quali </w:t>
      </w:r>
      <w:r w:rsidR="00E54D6C">
        <w:rPr>
          <w:rFonts w:eastAsia="Times New Roman" w:cs="Tahoma"/>
          <w:sz w:val="18"/>
          <w:szCs w:val="18"/>
        </w:rPr>
        <w:t>le comunicazioni al Registro delle Imprese, la predisposizione e liquidazione dei compensi, i versamenti di eventuali ritenute a titolo di imposta e il versamento ai fini previdenziali/assicurativi</w:t>
      </w:r>
      <w:r w:rsidRPr="00871BCD">
        <w:rPr>
          <w:rFonts w:eastAsia="Times New Roman" w:cs="Tahoma"/>
          <w:sz w:val="18"/>
          <w:szCs w:val="18"/>
        </w:rPr>
        <w:t>.</w:t>
      </w:r>
    </w:p>
    <w:p w14:paraId="1CA3C3E7" w14:textId="77777777" w:rsidR="00F342AF" w:rsidRPr="00871BCD" w:rsidRDefault="00F342AF" w:rsidP="00F342AF">
      <w:pPr>
        <w:widowControl w:val="0"/>
        <w:tabs>
          <w:tab w:val="left" w:pos="-1353"/>
          <w:tab w:val="left" w:pos="-720"/>
        </w:tabs>
        <w:suppressAutoHyphens/>
        <w:autoSpaceDN w:val="0"/>
        <w:spacing w:after="120" w:line="240" w:lineRule="auto"/>
        <w:ind w:left="709"/>
        <w:rPr>
          <w:rFonts w:eastAsia="Times New Roman" w:cs="Tahoma"/>
          <w:sz w:val="18"/>
          <w:szCs w:val="18"/>
        </w:rPr>
      </w:pPr>
    </w:p>
    <w:p w14:paraId="519F42C5" w14:textId="77777777" w:rsidR="00F342AF" w:rsidRPr="00871BCD" w:rsidRDefault="00F342AF" w:rsidP="003648A4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871BCD">
        <w:rPr>
          <w:rFonts w:eastAsia="Times New Roman" w:cs="Tahoma"/>
          <w:b/>
          <w:spacing w:val="-1"/>
          <w:sz w:val="18"/>
          <w:szCs w:val="18"/>
        </w:rPr>
        <w:t>Categorie di dati personali trattati</w:t>
      </w:r>
    </w:p>
    <w:p w14:paraId="65D14ED7" w14:textId="227467EF" w:rsidR="00F342AF" w:rsidRPr="00871BCD" w:rsidRDefault="00F342AF" w:rsidP="00F342AF">
      <w:pPr>
        <w:widowControl w:val="0"/>
        <w:suppressAutoHyphens/>
        <w:autoSpaceDN w:val="0"/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71BCD">
        <w:rPr>
          <w:rFonts w:eastAsia="Times New Roman" w:cs="Tahoma"/>
          <w:spacing w:val="-1"/>
          <w:sz w:val="18"/>
          <w:szCs w:val="18"/>
        </w:rPr>
        <w:t>In conformità all’art. 4, n. 1, GDPR per</w:t>
      </w:r>
      <w:r w:rsidRPr="00871BCD">
        <w:rPr>
          <w:rFonts w:eastAsia="Times New Roman" w:cs="Tahoma"/>
          <w:sz w:val="18"/>
          <w:szCs w:val="18"/>
        </w:rPr>
        <w:t xml:space="preserve"> </w:t>
      </w:r>
      <w:r w:rsidRPr="00871BCD">
        <w:rPr>
          <w:rFonts w:eastAsia="Times New Roman" w:cs="Tahoma"/>
          <w:spacing w:val="-1"/>
          <w:sz w:val="18"/>
          <w:szCs w:val="18"/>
        </w:rPr>
        <w:t>"dato</w:t>
      </w:r>
      <w:r w:rsidRPr="00871BCD">
        <w:rPr>
          <w:rFonts w:eastAsia="Times New Roman" w:cs="Tahoma"/>
          <w:spacing w:val="-3"/>
          <w:sz w:val="18"/>
          <w:szCs w:val="18"/>
        </w:rPr>
        <w:t xml:space="preserve"> </w:t>
      </w:r>
      <w:r w:rsidRPr="00871BCD">
        <w:rPr>
          <w:rFonts w:eastAsia="Times New Roman" w:cs="Tahoma"/>
          <w:spacing w:val="-1"/>
          <w:sz w:val="18"/>
          <w:szCs w:val="18"/>
        </w:rPr>
        <w:t>personale"</w:t>
      </w:r>
      <w:r w:rsidRPr="00871BCD">
        <w:rPr>
          <w:rFonts w:eastAsia="Times New Roman" w:cs="Tahoma"/>
          <w:sz w:val="18"/>
          <w:szCs w:val="18"/>
        </w:rPr>
        <w:t xml:space="preserve"> si</w:t>
      </w:r>
      <w:r w:rsidRPr="00871BCD">
        <w:rPr>
          <w:rFonts w:eastAsia="Times New Roman" w:cs="Tahoma"/>
          <w:spacing w:val="-1"/>
          <w:sz w:val="18"/>
          <w:szCs w:val="18"/>
        </w:rPr>
        <w:t xml:space="preserve"> intende</w:t>
      </w:r>
      <w:r w:rsidRPr="00871BCD">
        <w:rPr>
          <w:rFonts w:eastAsia="Times New Roman" w:cs="Tahoma"/>
          <w:sz w:val="18"/>
          <w:szCs w:val="18"/>
        </w:rPr>
        <w:t xml:space="preserve"> qualsiasi </w:t>
      </w:r>
      <w:r w:rsidRPr="00871BCD">
        <w:rPr>
          <w:rFonts w:eastAsia="Times New Roman" w:cs="Tahoma"/>
          <w:spacing w:val="-1"/>
          <w:sz w:val="18"/>
          <w:szCs w:val="18"/>
        </w:rPr>
        <w:t>informazione riguardante una persona fisica identificata o identificabile, direttamente o indirettamente, per mezzo di qualsiasi identificativo come il nome, un numero di identificazione,</w:t>
      </w:r>
      <w:r w:rsidR="00E154FE">
        <w:rPr>
          <w:rFonts w:eastAsia="Times New Roman" w:cs="Tahoma"/>
          <w:spacing w:val="-1"/>
          <w:sz w:val="18"/>
          <w:szCs w:val="18"/>
        </w:rPr>
        <w:t xml:space="preserve"> data di nascita, indirizzo email,</w:t>
      </w:r>
      <w:r w:rsidRPr="00871BCD">
        <w:rPr>
          <w:rFonts w:eastAsia="Times New Roman" w:cs="Tahoma"/>
          <w:spacing w:val="-1"/>
          <w:sz w:val="18"/>
          <w:szCs w:val="18"/>
        </w:rPr>
        <w:t xml:space="preserve"> dati relativi all’ubicazione, un identificativo online o a uno o più elementi caratteristici della sua identità fisica, fisiologica, genetica, psichica, economica, culturale o sociale - che sia stata acquisita</w:t>
      </w:r>
      <w:r w:rsidRPr="00871BCD">
        <w:rPr>
          <w:rFonts w:eastAsia="Times New Roman" w:cs="Tahoma"/>
          <w:spacing w:val="6"/>
          <w:sz w:val="18"/>
          <w:szCs w:val="18"/>
        </w:rPr>
        <w:t xml:space="preserve"> dal </w:t>
      </w:r>
      <w:r w:rsidRPr="00871BCD">
        <w:rPr>
          <w:rFonts w:eastAsia="Times New Roman" w:cs="Tahoma"/>
          <w:spacing w:val="-1"/>
          <w:sz w:val="18"/>
          <w:szCs w:val="18"/>
        </w:rPr>
        <w:t>Titolare</w:t>
      </w:r>
      <w:r w:rsidRPr="00871BCD">
        <w:rPr>
          <w:rFonts w:eastAsia="Times New Roman" w:cs="Tahoma"/>
          <w:spacing w:val="3"/>
          <w:sz w:val="18"/>
          <w:szCs w:val="18"/>
        </w:rPr>
        <w:t xml:space="preserve"> </w:t>
      </w:r>
      <w:r w:rsidRPr="00871BCD">
        <w:rPr>
          <w:rFonts w:eastAsia="Times New Roman" w:cs="Tahoma"/>
          <w:spacing w:val="-2"/>
          <w:sz w:val="18"/>
          <w:szCs w:val="18"/>
        </w:rPr>
        <w:t>in</w:t>
      </w:r>
      <w:r w:rsidRPr="00871BCD">
        <w:rPr>
          <w:rFonts w:eastAsia="Times New Roman" w:cs="Tahoma"/>
          <w:spacing w:val="6"/>
          <w:sz w:val="18"/>
          <w:szCs w:val="18"/>
        </w:rPr>
        <w:t xml:space="preserve"> </w:t>
      </w:r>
      <w:r w:rsidRPr="00871BCD">
        <w:rPr>
          <w:rFonts w:eastAsia="Times New Roman" w:cs="Tahoma"/>
          <w:spacing w:val="-1"/>
          <w:sz w:val="18"/>
          <w:szCs w:val="18"/>
        </w:rPr>
        <w:t>relazione</w:t>
      </w:r>
      <w:r w:rsidRPr="00871BCD">
        <w:rPr>
          <w:rFonts w:eastAsia="Times New Roman" w:cs="Tahoma"/>
          <w:spacing w:val="5"/>
          <w:sz w:val="18"/>
          <w:szCs w:val="18"/>
        </w:rPr>
        <w:t xml:space="preserve"> </w:t>
      </w:r>
      <w:r w:rsidRPr="00871BCD">
        <w:rPr>
          <w:rFonts w:eastAsia="Times New Roman" w:cs="Tahoma"/>
          <w:spacing w:val="-1"/>
          <w:sz w:val="18"/>
          <w:szCs w:val="18"/>
        </w:rPr>
        <w:t>al</w:t>
      </w:r>
      <w:r w:rsidR="00E154FE">
        <w:rPr>
          <w:rFonts w:eastAsia="Times New Roman" w:cs="Tahoma"/>
          <w:spacing w:val="6"/>
          <w:sz w:val="18"/>
          <w:szCs w:val="18"/>
        </w:rPr>
        <w:t>l’organo societario.</w:t>
      </w:r>
    </w:p>
    <w:p w14:paraId="29CA6EB1" w14:textId="5DE2EB9A" w:rsidR="00F342AF" w:rsidRPr="00871BCD" w:rsidRDefault="00F342AF" w:rsidP="00F342AF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Per il raggiungimento delle finalità di trattamento sopra menzionate, potrà rendersi necessario anche il trattamento di categorie particolari di dati personali ai sensi degli artt. 9 e 10, GDPR (ex dati “sensibili” e giudiziari</w:t>
      </w:r>
      <w:r w:rsidR="00997121">
        <w:rPr>
          <w:rFonts w:eastAsia="Times New Roman" w:cs="Tahoma"/>
          <w:sz w:val="18"/>
          <w:szCs w:val="18"/>
        </w:rPr>
        <w:t>)</w:t>
      </w:r>
      <w:r w:rsidRPr="00871BCD">
        <w:rPr>
          <w:rFonts w:eastAsia="Times New Roman" w:cs="Tahoma"/>
          <w:sz w:val="18"/>
          <w:szCs w:val="18"/>
        </w:rPr>
        <w:t xml:space="preserve">. </w:t>
      </w:r>
      <w:r w:rsidR="00997121" w:rsidRPr="00997121">
        <w:rPr>
          <w:rFonts w:eastAsia="Times New Roman" w:cs="Tahoma"/>
          <w:sz w:val="18"/>
          <w:szCs w:val="18"/>
        </w:rPr>
        <w:t xml:space="preserve">La Società, quindi, potrà utilizzare tali dati nei limiti in cui il trattamento sia strettamente funzionale o strumentale all’instaurazione, gestione o conclusione dei rapporti reciproci, in conformità all’art. 9, paragrafo 2, </w:t>
      </w:r>
      <w:r w:rsidR="00997121" w:rsidRPr="00997121">
        <w:rPr>
          <w:rFonts w:eastAsia="Times New Roman" w:cs="Tahoma"/>
          <w:sz w:val="18"/>
          <w:szCs w:val="18"/>
        </w:rPr>
        <w:lastRenderedPageBreak/>
        <w:t>lett</w:t>
      </w:r>
      <w:r w:rsidR="003648A4">
        <w:rPr>
          <w:rFonts w:eastAsia="Times New Roman" w:cs="Tahoma"/>
          <w:sz w:val="18"/>
          <w:szCs w:val="18"/>
        </w:rPr>
        <w:t>.</w:t>
      </w:r>
      <w:r w:rsidR="00997121" w:rsidRPr="00997121">
        <w:rPr>
          <w:rFonts w:eastAsia="Times New Roman" w:cs="Tahoma"/>
          <w:sz w:val="18"/>
          <w:szCs w:val="18"/>
        </w:rPr>
        <w:t xml:space="preserve"> b), d), f) e g), del Regolamento</w:t>
      </w:r>
      <w:r w:rsidR="00997121">
        <w:rPr>
          <w:rFonts w:eastAsia="Times New Roman" w:cs="Tahoma"/>
          <w:sz w:val="18"/>
          <w:szCs w:val="18"/>
        </w:rPr>
        <w:t xml:space="preserve">. </w:t>
      </w:r>
      <w:r w:rsidRPr="00871BCD">
        <w:rPr>
          <w:rFonts w:eastAsia="Times New Roman" w:cs="Tahoma"/>
          <w:sz w:val="18"/>
          <w:szCs w:val="18"/>
        </w:rPr>
        <w:t>A titolo esemplificativo, ma non esaustivo, ricordiamo che</w:t>
      </w:r>
      <w:r w:rsidR="00997121">
        <w:rPr>
          <w:rFonts w:eastAsia="Times New Roman" w:cs="Tahoma"/>
          <w:sz w:val="18"/>
          <w:szCs w:val="18"/>
        </w:rPr>
        <w:t xml:space="preserve"> potranno essere raccolti</w:t>
      </w:r>
      <w:r w:rsidRPr="00871BCD">
        <w:rPr>
          <w:rFonts w:eastAsia="Times New Roman" w:cs="Tahoma"/>
          <w:sz w:val="18"/>
          <w:szCs w:val="18"/>
        </w:rPr>
        <w:t>:</w:t>
      </w:r>
    </w:p>
    <w:p w14:paraId="560534F2" w14:textId="66B3D1EF" w:rsidR="00F342AF" w:rsidRPr="00871BCD" w:rsidRDefault="002A777A" w:rsidP="00F342AF">
      <w:pPr>
        <w:widowControl w:val="0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left"/>
        <w:rPr>
          <w:rFonts w:eastAsia="Times New Roman" w:cs="Tahoma"/>
          <w:sz w:val="18"/>
          <w:szCs w:val="18"/>
        </w:rPr>
      </w:pPr>
      <w:r>
        <w:rPr>
          <w:rFonts w:eastAsia="Times New Roman" w:cs="Tahoma"/>
          <w:sz w:val="18"/>
          <w:szCs w:val="18"/>
        </w:rPr>
        <w:t>d</w:t>
      </w:r>
      <w:r w:rsidR="00997121">
        <w:rPr>
          <w:rFonts w:eastAsia="Times New Roman" w:cs="Tahoma"/>
          <w:sz w:val="18"/>
          <w:szCs w:val="18"/>
        </w:rPr>
        <w:t>ati relativi alla dichiarazione dei redditi</w:t>
      </w:r>
      <w:r>
        <w:rPr>
          <w:rFonts w:eastAsia="Times New Roman" w:cs="Tahoma"/>
          <w:sz w:val="18"/>
          <w:szCs w:val="18"/>
        </w:rPr>
        <w:t>, come le spese sanitarie;</w:t>
      </w:r>
    </w:p>
    <w:p w14:paraId="2A31407B" w14:textId="264C7D5D" w:rsidR="00F342AF" w:rsidRPr="00871BCD" w:rsidRDefault="002A777A" w:rsidP="00F342AF">
      <w:pPr>
        <w:widowControl w:val="0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left"/>
        <w:rPr>
          <w:rFonts w:eastAsia="Times New Roman" w:cs="Tahoma"/>
          <w:sz w:val="18"/>
          <w:szCs w:val="18"/>
        </w:rPr>
      </w:pPr>
      <w:r>
        <w:rPr>
          <w:rFonts w:eastAsia="Times New Roman" w:cs="Tahoma"/>
          <w:sz w:val="18"/>
          <w:szCs w:val="18"/>
        </w:rPr>
        <w:t>dati relativi al curriculum vitae, come la fotografia.</w:t>
      </w:r>
    </w:p>
    <w:p w14:paraId="61A0C0A0" w14:textId="77777777" w:rsidR="00F342AF" w:rsidRPr="00871BCD" w:rsidRDefault="00F342AF" w:rsidP="00F342AF">
      <w:pPr>
        <w:widowControl w:val="0"/>
        <w:suppressAutoHyphens/>
        <w:autoSpaceDN w:val="0"/>
        <w:spacing w:before="60" w:after="60" w:line="240" w:lineRule="auto"/>
        <w:rPr>
          <w:rFonts w:eastAsia="Times New Roman" w:cs="Tahoma"/>
          <w:sz w:val="18"/>
          <w:szCs w:val="18"/>
        </w:rPr>
      </w:pPr>
    </w:p>
    <w:p w14:paraId="6F0AA173" w14:textId="16EE29BF" w:rsidR="00F342AF" w:rsidRPr="00871BCD" w:rsidRDefault="00F342AF" w:rsidP="003648A4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871BCD">
        <w:rPr>
          <w:rFonts w:eastAsia="Times New Roman" w:cs="Tahoma"/>
          <w:b/>
          <w:spacing w:val="-1"/>
          <w:sz w:val="18"/>
          <w:szCs w:val="18"/>
        </w:rPr>
        <w:t>Categorie di destinatari dei dati personali</w:t>
      </w:r>
    </w:p>
    <w:p w14:paraId="1FE519FC" w14:textId="77777777" w:rsidR="002A777A" w:rsidRPr="002A777A" w:rsidRDefault="00F342AF" w:rsidP="002A777A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871BCD">
        <w:rPr>
          <w:rFonts w:eastAsia="Times New Roman" w:cs="Tahoma"/>
          <w:sz w:val="18"/>
          <w:szCs w:val="18"/>
        </w:rPr>
        <w:t>La comunicazione all’esterno dei dati personali</w:t>
      </w:r>
      <w:r w:rsidR="002A777A">
        <w:rPr>
          <w:rFonts w:eastAsia="Times New Roman" w:cs="Tahoma"/>
          <w:sz w:val="18"/>
          <w:szCs w:val="18"/>
        </w:rPr>
        <w:t>, diversi dagli ex dati sensibili e dai dati giudiziari,</w:t>
      </w:r>
      <w:r w:rsidRPr="00871BCD">
        <w:rPr>
          <w:rFonts w:eastAsia="Times New Roman" w:cs="Tahoma"/>
          <w:sz w:val="18"/>
          <w:szCs w:val="18"/>
        </w:rPr>
        <w:t xml:space="preserve"> raccolti per le finalità di cui al punto 2) che precede potrà avvenire </w:t>
      </w:r>
      <w:r w:rsidR="002A777A">
        <w:rPr>
          <w:rFonts w:eastAsia="Times New Roman" w:cs="Tahoma"/>
          <w:sz w:val="18"/>
          <w:szCs w:val="18"/>
        </w:rPr>
        <w:t xml:space="preserve">esclusivamente </w:t>
      </w:r>
      <w:r w:rsidR="002A777A" w:rsidRPr="002A777A">
        <w:rPr>
          <w:rFonts w:eastAsia="Times New Roman" w:cs="Tahoma"/>
          <w:sz w:val="18"/>
          <w:szCs w:val="18"/>
        </w:rPr>
        <w:t xml:space="preserve">in adempimento di un obbligo previsto dalla legge, da un regolamento o dalla normativa comunitaria. </w:t>
      </w:r>
    </w:p>
    <w:p w14:paraId="05E0A521" w14:textId="3CE9C728" w:rsidR="00F342AF" w:rsidRDefault="002A777A" w:rsidP="002A777A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2A777A">
        <w:rPr>
          <w:rFonts w:eastAsia="Times New Roman" w:cs="Tahoma"/>
          <w:sz w:val="18"/>
          <w:szCs w:val="18"/>
        </w:rPr>
        <w:t>Il trattamento dei dati potrà essere effettuato da soggetti che svolgono operazioni o attività connesse, strumentali, funzionali e/o di supporto a quella della Società o che forniscano ad essa specifici servizi di carattere amministrativo, come regolarmente nominati responsabili del</w:t>
      </w:r>
      <w:r>
        <w:rPr>
          <w:rFonts w:eastAsia="Times New Roman" w:cs="Tahoma"/>
          <w:sz w:val="18"/>
          <w:szCs w:val="18"/>
        </w:rPr>
        <w:t xml:space="preserve"> trattamento.</w:t>
      </w:r>
    </w:p>
    <w:p w14:paraId="114FB872" w14:textId="77777777" w:rsidR="002A777A" w:rsidRPr="002A777A" w:rsidRDefault="002A777A" w:rsidP="002A777A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2A777A">
        <w:rPr>
          <w:rFonts w:eastAsia="Times New Roman" w:cs="Tahoma"/>
          <w:sz w:val="18"/>
          <w:szCs w:val="18"/>
        </w:rPr>
        <w:t xml:space="preserve">I dati personali raccolti per il raggiungimento delle finalità sopra indicate potranno essere comunicati, per quanto di loro specifica competenza, a soggetti pubblici e privati, persone fisiche e/o giuridiche e aventi finalità di gestione dei sistemi informativi e/o dei sistemi di pagamento, compresi soggetti esterni che svolgono specifici incarichi per conto della Società e che sono stati nominati responsabili del trattamento. </w:t>
      </w:r>
    </w:p>
    <w:p w14:paraId="4EAB5BB3" w14:textId="49956B03" w:rsidR="00F342AF" w:rsidRDefault="002A777A" w:rsidP="003648A4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  <w:r w:rsidRPr="002A777A">
        <w:rPr>
          <w:rFonts w:eastAsia="Times New Roman" w:cs="Tahoma"/>
          <w:sz w:val="18"/>
          <w:szCs w:val="18"/>
        </w:rPr>
        <w:t xml:space="preserve">In particolare, i dati potranno essere comunicati alle seguenti categorie di soggetti: pubbliche amministrazioni, casse ed enti di previdenza ed assistenza obbligatorie o non obbligatorie, associazioni e rappresentanze sindacali, medici designati dal Titolare, nonché a professionisti e studi professionali incaricati dal Titolare della gestione del servizio paghe e contributi e/o dell’elaborazione dei relativi dati, a istituti bancari e società specializzate nella gestione dei pagamenti, studi legali e di consulenza, pubbliche autorità per gli adempimenti di legge e le finalità di vigilanza. L’elenco aggiornato dei Responsabili e degli addetti autorizzati al trattamento è custodito presso la sede del Titolare. </w:t>
      </w:r>
    </w:p>
    <w:p w14:paraId="53581E3C" w14:textId="77777777" w:rsidR="003648A4" w:rsidRPr="003648A4" w:rsidRDefault="003648A4" w:rsidP="003648A4">
      <w:pPr>
        <w:widowControl w:val="0"/>
        <w:suppressAutoHyphens/>
        <w:autoSpaceDN w:val="0"/>
        <w:spacing w:line="276" w:lineRule="auto"/>
        <w:rPr>
          <w:rFonts w:eastAsia="Times New Roman" w:cs="Tahoma"/>
          <w:sz w:val="18"/>
          <w:szCs w:val="18"/>
        </w:rPr>
      </w:pPr>
    </w:p>
    <w:p w14:paraId="1EE9D0D9" w14:textId="77777777" w:rsidR="00F342AF" w:rsidRPr="00871BCD" w:rsidRDefault="00F342AF" w:rsidP="003648A4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871BCD">
        <w:rPr>
          <w:rFonts w:eastAsia="Times New Roman" w:cs="Tahoma"/>
          <w:b/>
          <w:spacing w:val="-1"/>
          <w:sz w:val="18"/>
          <w:szCs w:val="18"/>
        </w:rPr>
        <w:t>Modalità di trattamento dei dati personali</w:t>
      </w:r>
    </w:p>
    <w:p w14:paraId="7EAF59DF" w14:textId="34765D2B" w:rsidR="002A777A" w:rsidRPr="002A777A" w:rsidRDefault="002A777A" w:rsidP="002A777A">
      <w:pPr>
        <w:widowControl w:val="0"/>
        <w:suppressAutoHyphens/>
        <w:autoSpaceDN w:val="0"/>
        <w:spacing w:line="276" w:lineRule="auto"/>
        <w:ind w:right="6"/>
        <w:rPr>
          <w:rFonts w:eastAsia="Times New Roman" w:cs="Tahoma"/>
          <w:sz w:val="18"/>
          <w:szCs w:val="18"/>
        </w:rPr>
      </w:pPr>
      <w:r w:rsidRPr="002A777A">
        <w:rPr>
          <w:rFonts w:eastAsia="Times New Roman" w:cs="Tahoma"/>
          <w:sz w:val="18"/>
          <w:szCs w:val="18"/>
        </w:rPr>
        <w:t>Il trattamento dei Suoi dati personali è realizzato per mezzo delle operazioni indicate all’art. 4, n. 2), GDPR - compiute con o senza l’ausilio di processi automatizzati - e precisamente: raccolta, registrazione, organizzazione, strutturazione, conservazione, adattamento o modifica, estrazione, consultazione, uso, comunicazione mediante trasmissione, raffronto, interconnessione, limitazione, cancellazione o distruzione dei dati. I dati saranno trattati sia mediante strumenti tradizionali (moduli, formulari, ecc.), che informatici. In ogni caso sarà garantita la loro sicurezza, logica e fisica, e, in generale, la loro riservatezza.</w:t>
      </w:r>
    </w:p>
    <w:p w14:paraId="66F50FB5" w14:textId="77777777" w:rsidR="00F342AF" w:rsidRPr="00871BCD" w:rsidRDefault="00F342AF" w:rsidP="00F342AF">
      <w:pPr>
        <w:widowControl w:val="0"/>
        <w:suppressAutoHyphens/>
        <w:autoSpaceDN w:val="0"/>
        <w:spacing w:after="120" w:line="240" w:lineRule="auto"/>
        <w:ind w:right="5"/>
        <w:rPr>
          <w:rFonts w:eastAsia="Times New Roman" w:cs="Tahoma"/>
          <w:sz w:val="18"/>
          <w:szCs w:val="18"/>
        </w:rPr>
      </w:pPr>
    </w:p>
    <w:p w14:paraId="62689042" w14:textId="77777777" w:rsidR="00F342AF" w:rsidRPr="003648A4" w:rsidRDefault="00F342AF" w:rsidP="003648A4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3648A4">
        <w:rPr>
          <w:rFonts w:eastAsia="Times New Roman" w:cs="Tahoma"/>
          <w:b/>
          <w:spacing w:val="-1"/>
          <w:sz w:val="18"/>
          <w:szCs w:val="18"/>
        </w:rPr>
        <w:t>Trasferimento di dati personali all’estero</w:t>
      </w:r>
    </w:p>
    <w:p w14:paraId="05CE6CC4" w14:textId="3C55CC4B" w:rsidR="00F342AF" w:rsidRDefault="00E43868" w:rsidP="00F342AF">
      <w:pPr>
        <w:widowControl w:val="0"/>
        <w:suppressAutoHyphens/>
        <w:autoSpaceDN w:val="0"/>
        <w:spacing w:before="100" w:after="100" w:line="240" w:lineRule="auto"/>
        <w:ind w:right="68"/>
        <w:rPr>
          <w:rFonts w:eastAsia="Times New Roman" w:cs="Tahoma"/>
          <w:sz w:val="18"/>
          <w:szCs w:val="18"/>
        </w:rPr>
      </w:pPr>
      <w:bookmarkStart w:id="2" w:name="OLE_LINK5"/>
      <w:bookmarkStart w:id="3" w:name="OLE_LINK6"/>
      <w:r w:rsidRPr="00E43868">
        <w:rPr>
          <w:rFonts w:eastAsia="Times New Roman" w:cs="Tahoma"/>
          <w:sz w:val="18"/>
          <w:szCs w:val="18"/>
        </w:rPr>
        <w:t>Il Titolare dichiara che la gestione e la conservazione dei dati personali avviene su server ubicati all’interno dell’Unione Europea di proprietà e/o nella disponibilità del Titolare e/o di società terze incaricate e debitamente nominate quali Responsabili del trattamento. Ove si rendesse necessario, il Titolare ha facoltà di spostare l’ubicazione dei server in Italia e/o Unione Europea e/o Paesi extra-UE. Pertanto, i dati possono essere oggetto di trasferimento in paesi appartenenti all’Unione Europea e al di fuori dell’Unione Europea. In tale ultimo caso, il Titolare dichiara che il trasferimento all’estero dei dati nei paesi extra-UE avverrà in conformità alle disposizioni contenute nel capo V, GDPR (art. 46), mediante l’adozione di clausole-tipo redatte sulla base delle ultime versioni elaborate dalla Commissione Europea.</w:t>
      </w:r>
    </w:p>
    <w:p w14:paraId="13958263" w14:textId="77777777" w:rsidR="003648A4" w:rsidRPr="00E43868" w:rsidRDefault="003648A4" w:rsidP="00F342AF">
      <w:pPr>
        <w:widowControl w:val="0"/>
        <w:suppressAutoHyphens/>
        <w:autoSpaceDN w:val="0"/>
        <w:spacing w:before="100" w:after="100" w:line="240" w:lineRule="auto"/>
        <w:ind w:right="68"/>
        <w:rPr>
          <w:rFonts w:eastAsia="Times New Roman" w:cs="Tahoma"/>
          <w:sz w:val="18"/>
          <w:szCs w:val="18"/>
        </w:rPr>
      </w:pPr>
    </w:p>
    <w:bookmarkEnd w:id="2"/>
    <w:bookmarkEnd w:id="3"/>
    <w:p w14:paraId="5B2F4503" w14:textId="77777777" w:rsidR="00F342AF" w:rsidRPr="00E76248" w:rsidRDefault="00F342AF" w:rsidP="00E76248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E76248">
        <w:rPr>
          <w:rFonts w:eastAsia="Times New Roman" w:cs="Tahoma"/>
          <w:b/>
          <w:spacing w:val="-1"/>
          <w:sz w:val="18"/>
          <w:szCs w:val="18"/>
        </w:rPr>
        <w:t xml:space="preserve">Periodo di conservazione dei dati personali </w:t>
      </w:r>
    </w:p>
    <w:p w14:paraId="69770836" w14:textId="77777777" w:rsidR="00E43868" w:rsidRPr="00F04223" w:rsidRDefault="00E43868" w:rsidP="00E43868">
      <w:pPr>
        <w:pStyle w:val="Default"/>
        <w:jc w:val="both"/>
        <w:rPr>
          <w:sz w:val="18"/>
          <w:szCs w:val="18"/>
        </w:rPr>
      </w:pPr>
      <w:r w:rsidRPr="00F04223">
        <w:rPr>
          <w:sz w:val="18"/>
          <w:szCs w:val="18"/>
        </w:rPr>
        <w:t xml:space="preserve">I Suoi dati personali saranno conservati per tutta la durata del rapporto intercorrente con la Società, in conformità ai principi di liceità, necessità e proporzionalità stabiliti dal GDPR e, in ogni caso, esclusivamente in considerazione dell’attinenza degli stessi all’esecuzione e gestione di tale rapporto e fermo restando l’esercizio da parte Sua dei diritti dell’interessato indicati all’art. 8 che segue, sussistendone i presupposti. </w:t>
      </w:r>
    </w:p>
    <w:p w14:paraId="404F0627" w14:textId="1682E8BF" w:rsidR="00F342AF" w:rsidRPr="00F04223" w:rsidRDefault="00E43868" w:rsidP="00E43868">
      <w:pPr>
        <w:widowControl w:val="0"/>
        <w:tabs>
          <w:tab w:val="left" w:pos="4962"/>
        </w:tabs>
        <w:suppressAutoHyphens/>
        <w:autoSpaceDN w:val="0"/>
        <w:spacing w:line="276" w:lineRule="auto"/>
        <w:rPr>
          <w:rFonts w:eastAsia="Times New Roman" w:cs="Tahoma"/>
          <w:spacing w:val="-1"/>
          <w:sz w:val="18"/>
          <w:szCs w:val="18"/>
        </w:rPr>
      </w:pPr>
      <w:r w:rsidRPr="00F04223">
        <w:rPr>
          <w:sz w:val="18"/>
          <w:szCs w:val="18"/>
        </w:rPr>
        <w:t xml:space="preserve">A decorrere dalla data di cessazione del Suo incarico/rapporto con la Società, per qualsivoglia ragione o causa, i dati personali verranno conservati per la durata dei termini prescrizionali applicabili </w:t>
      </w:r>
      <w:r w:rsidRPr="00F04223">
        <w:rPr>
          <w:i/>
          <w:iCs/>
          <w:sz w:val="18"/>
          <w:szCs w:val="18"/>
        </w:rPr>
        <w:t>ex lege</w:t>
      </w:r>
      <w:r w:rsidRPr="00F04223">
        <w:rPr>
          <w:sz w:val="18"/>
          <w:szCs w:val="18"/>
        </w:rPr>
        <w:t>.</w:t>
      </w:r>
    </w:p>
    <w:p w14:paraId="32ABDD50" w14:textId="77777777" w:rsidR="00F342AF" w:rsidRPr="00871BCD" w:rsidRDefault="00F342AF" w:rsidP="00F342AF">
      <w:pPr>
        <w:widowControl w:val="0"/>
        <w:tabs>
          <w:tab w:val="left" w:pos="4962"/>
        </w:tabs>
        <w:suppressAutoHyphens/>
        <w:autoSpaceDN w:val="0"/>
        <w:spacing w:line="276" w:lineRule="auto"/>
        <w:rPr>
          <w:rFonts w:eastAsia="Times New Roman" w:cs="Tahoma"/>
          <w:spacing w:val="-1"/>
          <w:sz w:val="18"/>
          <w:szCs w:val="18"/>
        </w:rPr>
      </w:pPr>
    </w:p>
    <w:p w14:paraId="0656030F" w14:textId="77777777" w:rsidR="00F342AF" w:rsidRPr="00E76248" w:rsidRDefault="00F342AF" w:rsidP="00E76248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ind w:left="567" w:right="68" w:hanging="567"/>
        <w:jc w:val="left"/>
        <w:rPr>
          <w:rFonts w:eastAsia="Times New Roman" w:cs="Tahoma"/>
          <w:b/>
          <w:spacing w:val="-1"/>
          <w:sz w:val="18"/>
          <w:szCs w:val="18"/>
        </w:rPr>
      </w:pPr>
      <w:r w:rsidRPr="00E76248">
        <w:rPr>
          <w:rFonts w:eastAsia="Times New Roman" w:cs="Tahoma"/>
          <w:b/>
          <w:spacing w:val="-1"/>
          <w:sz w:val="18"/>
          <w:szCs w:val="18"/>
        </w:rPr>
        <w:t>Diritti dell’interessato</w:t>
      </w:r>
    </w:p>
    <w:p w14:paraId="2CC00462" w14:textId="4491B9CF" w:rsidR="00F342AF" w:rsidRPr="00F04223" w:rsidRDefault="00F342AF" w:rsidP="00F342AF">
      <w:pPr>
        <w:widowControl w:val="0"/>
        <w:suppressAutoHyphens/>
        <w:autoSpaceDN w:val="0"/>
        <w:spacing w:line="276" w:lineRule="auto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color w:val="000000"/>
          <w:sz w:val="18"/>
          <w:szCs w:val="18"/>
        </w:rPr>
        <w:t>In conformità a quanto previsto nel capo III, Sezione I, GDPR,</w:t>
      </w:r>
      <w:r w:rsidR="00E43868" w:rsidRPr="00F04223">
        <w:rPr>
          <w:rFonts w:cs="Century Gothic"/>
          <w:color w:val="000000"/>
          <w:sz w:val="18"/>
          <w:szCs w:val="18"/>
        </w:rPr>
        <w:t xml:space="preserve"> Lei</w:t>
      </w:r>
      <w:r w:rsidRPr="00F04223">
        <w:rPr>
          <w:rFonts w:cs="Century Gothic"/>
          <w:color w:val="000000"/>
          <w:sz w:val="18"/>
          <w:szCs w:val="18"/>
        </w:rPr>
        <w:t xml:space="preserve"> ha il diritto di esercitare i diritti ivi contenuti ed in particolare: </w:t>
      </w:r>
    </w:p>
    <w:p w14:paraId="28B2303C" w14:textId="77777777" w:rsidR="00E43868" w:rsidRPr="00F04223" w:rsidRDefault="00E43868" w:rsidP="00E553E5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>Diritto d’accesso</w:t>
      </w:r>
      <w:r w:rsidRPr="00F04223">
        <w:rPr>
          <w:rFonts w:cs="Century Gothic"/>
          <w:color w:val="000000"/>
          <w:sz w:val="18"/>
          <w:szCs w:val="18"/>
        </w:rPr>
        <w:t xml:space="preserve">: Lei ha diritto a sapere, tra le altre cose, quali dati personali trattiamo, per quali fini li trattiamo, a chi li comunichiamo e hai diritto ad ottenere una copia degli stessi; </w:t>
      </w:r>
    </w:p>
    <w:p w14:paraId="56F1252B" w14:textId="62FDB4BF" w:rsidR="00E43868" w:rsidRPr="00F04223" w:rsidRDefault="00E43868" w:rsidP="00D65C22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i/>
          <w:iCs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lastRenderedPageBreak/>
        <w:t>Diritto di revocare il consenso</w:t>
      </w:r>
      <w:r w:rsidRPr="00F04223">
        <w:rPr>
          <w:rFonts w:cs="Century Gothic"/>
          <w:color w:val="000000"/>
          <w:sz w:val="18"/>
          <w:szCs w:val="18"/>
        </w:rPr>
        <w:t>: se ha prestato al Titolare il Suo consenso, può comunque revocarlo in ogni momento, agevolmente e, in ogni caso, con la stessa semplicità con cui lo ha prestato, scrivendo all’indirizzo privacy@larioreti.it. La revoca del Suo consenso, non pregiudica la legittimità del trattamento svolto fino a quel momento dal Titolare</w:t>
      </w:r>
      <w:r w:rsidRPr="00F04223">
        <w:rPr>
          <w:rFonts w:cs="Century Gothic"/>
          <w:i/>
          <w:iCs/>
          <w:color w:val="000000"/>
          <w:sz w:val="18"/>
          <w:szCs w:val="18"/>
        </w:rPr>
        <w:t xml:space="preserve">; </w:t>
      </w:r>
    </w:p>
    <w:p w14:paraId="7C2BC560" w14:textId="789C78EA" w:rsidR="00E43868" w:rsidRPr="00F04223" w:rsidRDefault="00E43868" w:rsidP="00D65C22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 xml:space="preserve">Diritto di rettifica: </w:t>
      </w:r>
      <w:r w:rsidRPr="00F04223">
        <w:rPr>
          <w:rFonts w:cs="Century Gothic"/>
          <w:color w:val="000000"/>
          <w:sz w:val="18"/>
          <w:szCs w:val="18"/>
        </w:rPr>
        <w:t xml:space="preserve">se si accorge che un dato personale che ha comunicato al Titolare è incorretto o incompleto, il Titolare provvederà a correggere l’errore o a completare le informazioni in suo possesso; </w:t>
      </w:r>
    </w:p>
    <w:p w14:paraId="363FDD26" w14:textId="7C35354D" w:rsidR="00E43868" w:rsidRPr="00F04223" w:rsidRDefault="00E43868" w:rsidP="00D65C22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>Diritto alla cancellazione</w:t>
      </w:r>
      <w:r w:rsidRPr="00F04223">
        <w:rPr>
          <w:rFonts w:cs="Century Gothic"/>
          <w:color w:val="000000"/>
          <w:sz w:val="18"/>
          <w:szCs w:val="18"/>
        </w:rPr>
        <w:t xml:space="preserve">: </w:t>
      </w:r>
      <w:r w:rsidR="00E76248" w:rsidRPr="00F04223">
        <w:rPr>
          <w:rFonts w:cs="Century Gothic"/>
          <w:color w:val="000000"/>
          <w:sz w:val="18"/>
          <w:szCs w:val="18"/>
        </w:rPr>
        <w:t>p</w:t>
      </w:r>
      <w:r w:rsidRPr="00F04223">
        <w:rPr>
          <w:rFonts w:cs="Century Gothic"/>
          <w:color w:val="000000"/>
          <w:sz w:val="18"/>
          <w:szCs w:val="18"/>
        </w:rPr>
        <w:t xml:space="preserve">uò chiedere la cancellazione dei Suoi dati personali salvo che: la legge imponga al Titolare di tenerli, o il Titolare abbia bisogno dei dati per poter dimostrare di aver subito un illecito e difendersi davanti ad un giudice o per rilevanti motivi di interesse pubblico. </w:t>
      </w:r>
    </w:p>
    <w:p w14:paraId="6D8D003F" w14:textId="1EBF9199" w:rsidR="00E43868" w:rsidRPr="00F04223" w:rsidRDefault="00E43868" w:rsidP="00E76248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>Diritto di limitazione al trattamento</w:t>
      </w:r>
      <w:r w:rsidRPr="00F04223">
        <w:rPr>
          <w:rFonts w:cs="Century Gothic"/>
          <w:color w:val="000000"/>
          <w:sz w:val="18"/>
          <w:szCs w:val="18"/>
        </w:rPr>
        <w:t xml:space="preserve">: se chiede che il trattamento effettuato sui Suoi dati sia limitato, impedisce al Titolare di trattare i dati per le finalità per cui i dati sono stati raccolti. Questo implica che il Titolare si limiterà a conservare i Suoi dati e solleciterà il Suo consenso ogni qual volta dovrà effettuare dei trattamenti per ciascuna ulteriore finalità perseguita. Anche se ha esercitato questo diritto, Le ricordiamo che i Suoi dati potranno comunque essere trattati per l’esercizio o la difesa di un diritto in sede giudiziaria oppure per tutelare i diritti di un’altra persona o per rilevanti motivi di interesse pubblico. </w:t>
      </w:r>
    </w:p>
    <w:p w14:paraId="554F5DFB" w14:textId="01DDECD1" w:rsidR="00E43868" w:rsidRPr="00F04223" w:rsidRDefault="00E43868" w:rsidP="00D65C22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 xml:space="preserve">Diritto alla portabilità dei dati: </w:t>
      </w:r>
      <w:r w:rsidRPr="00F04223">
        <w:rPr>
          <w:rFonts w:cs="Century Gothic"/>
          <w:color w:val="000000"/>
          <w:sz w:val="18"/>
          <w:szCs w:val="18"/>
        </w:rPr>
        <w:t xml:space="preserve">potrà, in qualsiasi momento, richiedere e ricevere i Suoi dati personali in un formato strutturato, di uso comune e leggibile sul Suo dispositivo per trasferirli direttamente ad un altro titolare. </w:t>
      </w:r>
    </w:p>
    <w:p w14:paraId="60D55201" w14:textId="70B4AB44" w:rsidR="00E43868" w:rsidRPr="00F04223" w:rsidRDefault="00E43868" w:rsidP="00D65C22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i/>
          <w:iCs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>Diritto di proporre reclamo all’autorità di controllo</w:t>
      </w:r>
      <w:r w:rsidRPr="00F04223">
        <w:rPr>
          <w:rFonts w:cs="Century Gothic"/>
          <w:color w:val="000000"/>
          <w:sz w:val="18"/>
          <w:szCs w:val="18"/>
        </w:rPr>
        <w:t>: fatto salvo il Suo diritto di tutelare i Suoi interessi nelle sedi giudiziarie competenti, ha diritto di proporre un reclamo all’Autorità Garante per la Protezione dei Dati Personali competente (in Italia, il Garante).</w:t>
      </w:r>
      <w:r w:rsidRPr="00F04223">
        <w:rPr>
          <w:rFonts w:cs="Century Gothic"/>
          <w:i/>
          <w:iCs/>
          <w:color w:val="000000"/>
          <w:sz w:val="18"/>
          <w:szCs w:val="18"/>
        </w:rPr>
        <w:t xml:space="preserve"> </w:t>
      </w:r>
    </w:p>
    <w:p w14:paraId="72B7D8D0" w14:textId="5E1B4B09" w:rsidR="00E43868" w:rsidRPr="00F04223" w:rsidRDefault="00E43868" w:rsidP="00D65C22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i/>
          <w:iCs/>
          <w:color w:val="000000"/>
          <w:sz w:val="18"/>
          <w:szCs w:val="18"/>
        </w:rPr>
        <w:t xml:space="preserve"> Diritto di opposizione: </w:t>
      </w:r>
      <w:r w:rsidRPr="00F04223">
        <w:rPr>
          <w:rFonts w:cs="Century Gothic"/>
          <w:color w:val="000000"/>
          <w:sz w:val="18"/>
          <w:szCs w:val="18"/>
        </w:rPr>
        <w:t xml:space="preserve">potrà opporsi, in qualsiasi momento, al trattamento dei suoi dati personali qualora questi vengano trattati senza il Suo consenso purché motivi dettagliatamente le Sue ragioni. </w:t>
      </w:r>
    </w:p>
    <w:p w14:paraId="11DEE15A" w14:textId="2E77EAED" w:rsidR="00E76248" w:rsidRPr="00F04223" w:rsidRDefault="00E43868" w:rsidP="00E76248">
      <w:pPr>
        <w:widowControl w:val="0"/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color w:val="000000"/>
          <w:sz w:val="18"/>
          <w:szCs w:val="18"/>
        </w:rPr>
        <w:t xml:space="preserve">Lei potrà esercitare tali diritti mediante il semplice invio di una richiesta via e-mail all’indirizzo del DPO della Società: </w:t>
      </w:r>
      <w:hyperlink r:id="rId9" w:history="1">
        <w:r w:rsidRPr="00F04223">
          <w:rPr>
            <w:rFonts w:cs="Century Gothic"/>
            <w:color w:val="000000"/>
            <w:sz w:val="18"/>
            <w:szCs w:val="18"/>
          </w:rPr>
          <w:t>privacy@larioreti.it</w:t>
        </w:r>
      </w:hyperlink>
      <w:r w:rsidRPr="00F04223">
        <w:rPr>
          <w:rFonts w:cs="Century Gothic"/>
          <w:color w:val="000000"/>
          <w:sz w:val="18"/>
          <w:szCs w:val="18"/>
        </w:rPr>
        <w:t>.</w:t>
      </w:r>
    </w:p>
    <w:p w14:paraId="3833BD7A" w14:textId="77777777" w:rsidR="00E43868" w:rsidRDefault="00E43868" w:rsidP="00E43868">
      <w:pPr>
        <w:pStyle w:val="Default"/>
        <w:rPr>
          <w:b/>
          <w:bCs/>
          <w:sz w:val="20"/>
          <w:szCs w:val="20"/>
        </w:rPr>
      </w:pPr>
    </w:p>
    <w:p w14:paraId="46C355FC" w14:textId="77777777" w:rsidR="00F04223" w:rsidRDefault="00F04223" w:rsidP="00E43868">
      <w:pPr>
        <w:pStyle w:val="Default"/>
        <w:rPr>
          <w:b/>
          <w:bCs/>
          <w:sz w:val="18"/>
          <w:szCs w:val="18"/>
        </w:rPr>
      </w:pPr>
    </w:p>
    <w:p w14:paraId="31B8C8D8" w14:textId="77777777" w:rsidR="00F04223" w:rsidRDefault="00F04223" w:rsidP="00E43868">
      <w:pPr>
        <w:pStyle w:val="Default"/>
        <w:rPr>
          <w:b/>
          <w:bCs/>
          <w:sz w:val="18"/>
          <w:szCs w:val="18"/>
        </w:rPr>
      </w:pPr>
    </w:p>
    <w:p w14:paraId="1D7F8559" w14:textId="4EC68A69" w:rsidR="00E43868" w:rsidRPr="00F04223" w:rsidRDefault="00E43868" w:rsidP="00E43868">
      <w:pPr>
        <w:pStyle w:val="Default"/>
        <w:rPr>
          <w:sz w:val="18"/>
          <w:szCs w:val="18"/>
        </w:rPr>
      </w:pPr>
      <w:r w:rsidRPr="00F04223">
        <w:rPr>
          <w:b/>
          <w:bCs/>
          <w:sz w:val="18"/>
          <w:szCs w:val="18"/>
        </w:rPr>
        <w:t xml:space="preserve">Manifestazione del consenso (art. 7 GDPR) </w:t>
      </w:r>
    </w:p>
    <w:p w14:paraId="38D0F3DD" w14:textId="77777777" w:rsidR="00E71288" w:rsidRPr="00F04223" w:rsidRDefault="00E43868" w:rsidP="00E71288">
      <w:pPr>
        <w:pStyle w:val="Default"/>
        <w:jc w:val="both"/>
        <w:rPr>
          <w:sz w:val="18"/>
          <w:szCs w:val="18"/>
        </w:rPr>
      </w:pPr>
      <w:r w:rsidRPr="00F04223">
        <w:rPr>
          <w:sz w:val="18"/>
          <w:szCs w:val="18"/>
        </w:rPr>
        <w:t xml:space="preserve">Il sottoscritto Interessato, </w:t>
      </w:r>
    </w:p>
    <w:p w14:paraId="5CE15AC5" w14:textId="685B5D97" w:rsidR="00E71288" w:rsidRPr="00F04223" w:rsidRDefault="00E43868" w:rsidP="00E76248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color w:val="000000"/>
          <w:sz w:val="18"/>
          <w:szCs w:val="18"/>
        </w:rPr>
        <w:t>dichiara di aver letto attentamente il contenuto dell’informativa da Voi fornita ai sensi de</w:t>
      </w:r>
      <w:r w:rsidR="00E71288" w:rsidRPr="00F04223">
        <w:rPr>
          <w:rFonts w:cs="Century Gothic"/>
          <w:color w:val="000000"/>
          <w:sz w:val="18"/>
          <w:szCs w:val="18"/>
        </w:rPr>
        <w:t xml:space="preserve">gli </w:t>
      </w:r>
      <w:r w:rsidRPr="00F04223">
        <w:rPr>
          <w:rFonts w:cs="Century Gothic"/>
          <w:color w:val="000000"/>
          <w:sz w:val="18"/>
          <w:szCs w:val="18"/>
        </w:rPr>
        <w:t>ar</w:t>
      </w:r>
      <w:r w:rsidR="00E71288" w:rsidRPr="00F04223">
        <w:rPr>
          <w:rFonts w:cs="Century Gothic"/>
          <w:color w:val="000000"/>
          <w:sz w:val="18"/>
          <w:szCs w:val="18"/>
        </w:rPr>
        <w:t>t</w:t>
      </w:r>
      <w:r w:rsidRPr="00F04223">
        <w:rPr>
          <w:rFonts w:cs="Century Gothic"/>
          <w:color w:val="000000"/>
          <w:sz w:val="18"/>
          <w:szCs w:val="18"/>
        </w:rPr>
        <w:t>t. 13 e 14 GDPR e di averne ricevuto copia;</w:t>
      </w:r>
    </w:p>
    <w:p w14:paraId="59530712" w14:textId="24CDF630" w:rsidR="00E43868" w:rsidRPr="00F04223" w:rsidRDefault="00E43868" w:rsidP="00E76248">
      <w:pPr>
        <w:widowControl w:val="0"/>
        <w:numPr>
          <w:ilvl w:val="0"/>
          <w:numId w:val="9"/>
        </w:numPr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ind w:left="284" w:hanging="284"/>
        <w:rPr>
          <w:rFonts w:cs="Century Gothic"/>
          <w:color w:val="000000"/>
          <w:sz w:val="18"/>
          <w:szCs w:val="18"/>
        </w:rPr>
      </w:pPr>
      <w:r w:rsidRPr="00F04223">
        <w:rPr>
          <w:rFonts w:cs="Century Gothic"/>
          <w:color w:val="000000"/>
          <w:sz w:val="18"/>
          <w:szCs w:val="18"/>
        </w:rPr>
        <w:t>dichiara, inoltre, ai sensi dell’art. 7 GDPR, con riferimento</w:t>
      </w:r>
      <w:r w:rsidR="00E71288" w:rsidRPr="00F04223">
        <w:rPr>
          <w:rFonts w:cs="Century Gothic"/>
          <w:color w:val="000000"/>
          <w:sz w:val="18"/>
          <w:szCs w:val="18"/>
        </w:rPr>
        <w:t xml:space="preserve"> a</w:t>
      </w:r>
      <w:r w:rsidRPr="00F04223">
        <w:rPr>
          <w:rFonts w:cs="Century Gothic"/>
          <w:color w:val="000000"/>
          <w:sz w:val="18"/>
          <w:szCs w:val="18"/>
        </w:rPr>
        <w:t>l trattamento di particolari categorie di dati personali ai sensi dell’art. 9, GDPR, quali, a titolo esemplificativo e non esaustivo, dati derivanti dalla dichiarazione dei redditi, come le spese sanitarie e dati derivanti dal curriculum vitae come la propria fotografia, oltre che dati giudiziari ex art. 10, GDPR, ove funzionali alla gestione dell’incarico all’interno della Società</w:t>
      </w:r>
    </w:p>
    <w:p w14:paraId="6EC2AABC" w14:textId="77777777" w:rsidR="00E76248" w:rsidRPr="00F04223" w:rsidRDefault="00E76248" w:rsidP="00E71288">
      <w:pPr>
        <w:pStyle w:val="Default"/>
        <w:ind w:firstLine="709"/>
        <w:rPr>
          <w:sz w:val="18"/>
          <w:szCs w:val="18"/>
        </w:rPr>
      </w:pPr>
    </w:p>
    <w:p w14:paraId="61432649" w14:textId="05413B83" w:rsidR="00E43868" w:rsidRPr="00F04223" w:rsidRDefault="00E43868" w:rsidP="00E71288">
      <w:pPr>
        <w:pStyle w:val="Default"/>
        <w:ind w:firstLine="709"/>
        <w:rPr>
          <w:sz w:val="18"/>
          <w:szCs w:val="18"/>
        </w:rPr>
      </w:pPr>
      <w:r w:rsidRPr="00F04223">
        <w:rPr>
          <w:sz w:val="18"/>
          <w:szCs w:val="18"/>
        </w:rPr>
        <w:t>□ Consento</w:t>
      </w:r>
      <w:r w:rsidR="00E71288" w:rsidRPr="00F04223">
        <w:rPr>
          <w:sz w:val="18"/>
          <w:szCs w:val="18"/>
        </w:rPr>
        <w:tab/>
      </w:r>
      <w:r w:rsidR="00E71288" w:rsidRPr="00F04223">
        <w:rPr>
          <w:sz w:val="18"/>
          <w:szCs w:val="18"/>
        </w:rPr>
        <w:tab/>
      </w:r>
      <w:r w:rsidR="00E71288" w:rsidRPr="00F04223">
        <w:rPr>
          <w:sz w:val="18"/>
          <w:szCs w:val="18"/>
        </w:rPr>
        <w:tab/>
      </w:r>
      <w:r w:rsidR="00E71288" w:rsidRPr="00F04223">
        <w:rPr>
          <w:sz w:val="18"/>
          <w:szCs w:val="18"/>
        </w:rPr>
        <w:tab/>
      </w:r>
      <w:r w:rsidR="00FF1481" w:rsidRPr="00F04223">
        <w:rPr>
          <w:sz w:val="18"/>
          <w:szCs w:val="18"/>
        </w:rPr>
        <w:tab/>
      </w:r>
      <w:r w:rsidR="00FF1481" w:rsidRPr="00F04223">
        <w:rPr>
          <w:sz w:val="18"/>
          <w:szCs w:val="18"/>
        </w:rPr>
        <w:tab/>
      </w:r>
      <w:r w:rsidR="00FF1481" w:rsidRPr="00F04223">
        <w:rPr>
          <w:sz w:val="18"/>
          <w:szCs w:val="18"/>
        </w:rPr>
        <w:tab/>
      </w:r>
      <w:r w:rsidRPr="00F04223">
        <w:rPr>
          <w:sz w:val="18"/>
          <w:szCs w:val="18"/>
        </w:rPr>
        <w:t xml:space="preserve">□ Non consento </w:t>
      </w:r>
    </w:p>
    <w:p w14:paraId="6421B571" w14:textId="77777777" w:rsidR="00E76248" w:rsidRPr="00F04223" w:rsidRDefault="00E76248" w:rsidP="00E71288">
      <w:pPr>
        <w:pStyle w:val="Default"/>
        <w:jc w:val="both"/>
        <w:rPr>
          <w:sz w:val="18"/>
          <w:szCs w:val="18"/>
        </w:rPr>
      </w:pPr>
    </w:p>
    <w:p w14:paraId="6820BC2C" w14:textId="5D4967D8" w:rsidR="00E43868" w:rsidRPr="00F04223" w:rsidRDefault="00E43868" w:rsidP="00E71288">
      <w:pPr>
        <w:pStyle w:val="Default"/>
        <w:jc w:val="both"/>
        <w:rPr>
          <w:sz w:val="18"/>
          <w:szCs w:val="18"/>
        </w:rPr>
      </w:pPr>
      <w:r w:rsidRPr="00F04223">
        <w:rPr>
          <w:sz w:val="18"/>
          <w:szCs w:val="18"/>
        </w:rPr>
        <w:t xml:space="preserve">L’Interessato </w:t>
      </w:r>
    </w:p>
    <w:p w14:paraId="04E33AA7" w14:textId="77777777" w:rsidR="00E71288" w:rsidRPr="00F04223" w:rsidRDefault="00E71288" w:rsidP="00E71288">
      <w:pPr>
        <w:pStyle w:val="Default"/>
        <w:jc w:val="both"/>
        <w:rPr>
          <w:sz w:val="18"/>
          <w:szCs w:val="18"/>
        </w:rPr>
      </w:pPr>
    </w:p>
    <w:p w14:paraId="71D3BFA2" w14:textId="77777777" w:rsidR="00E71288" w:rsidRPr="00F04223" w:rsidRDefault="00E71288" w:rsidP="00E71288">
      <w:pPr>
        <w:pStyle w:val="Default"/>
        <w:jc w:val="both"/>
        <w:rPr>
          <w:sz w:val="18"/>
          <w:szCs w:val="18"/>
        </w:rPr>
      </w:pPr>
    </w:p>
    <w:p w14:paraId="4ADFD547" w14:textId="1C4DDAE8" w:rsidR="00E43868" w:rsidRPr="00F04223" w:rsidRDefault="00E43868" w:rsidP="00E71288">
      <w:pPr>
        <w:pStyle w:val="Default"/>
        <w:jc w:val="both"/>
        <w:rPr>
          <w:sz w:val="18"/>
          <w:szCs w:val="18"/>
        </w:rPr>
      </w:pPr>
      <w:r w:rsidRPr="00F04223">
        <w:rPr>
          <w:sz w:val="18"/>
          <w:szCs w:val="18"/>
        </w:rPr>
        <w:t>NOME____________________________</w:t>
      </w:r>
      <w:r w:rsidR="00E71288" w:rsidRPr="00F04223">
        <w:rPr>
          <w:sz w:val="18"/>
          <w:szCs w:val="18"/>
        </w:rPr>
        <w:t>_________________</w:t>
      </w:r>
      <w:r w:rsidRPr="00F04223">
        <w:rPr>
          <w:sz w:val="18"/>
          <w:szCs w:val="18"/>
        </w:rPr>
        <w:t>COGNOME</w:t>
      </w:r>
      <w:r w:rsidR="00E71288" w:rsidRPr="00F04223">
        <w:rPr>
          <w:sz w:val="18"/>
          <w:szCs w:val="18"/>
        </w:rPr>
        <w:t>_______</w:t>
      </w:r>
      <w:r w:rsidRPr="00F04223">
        <w:rPr>
          <w:sz w:val="18"/>
          <w:szCs w:val="18"/>
        </w:rPr>
        <w:t xml:space="preserve">___________________________ </w:t>
      </w:r>
    </w:p>
    <w:p w14:paraId="10EBEDCF" w14:textId="77777777" w:rsidR="00E71288" w:rsidRPr="00F04223" w:rsidRDefault="00E71288" w:rsidP="00E71288">
      <w:pPr>
        <w:pStyle w:val="Default"/>
        <w:jc w:val="both"/>
        <w:rPr>
          <w:sz w:val="18"/>
          <w:szCs w:val="18"/>
        </w:rPr>
      </w:pPr>
    </w:p>
    <w:p w14:paraId="73739527" w14:textId="77777777" w:rsidR="00E71288" w:rsidRPr="00F04223" w:rsidRDefault="00E71288" w:rsidP="00E71288">
      <w:pPr>
        <w:pStyle w:val="Default"/>
        <w:jc w:val="both"/>
        <w:rPr>
          <w:sz w:val="18"/>
          <w:szCs w:val="18"/>
        </w:rPr>
      </w:pPr>
    </w:p>
    <w:p w14:paraId="0805D0D9" w14:textId="26FDD8D1" w:rsidR="00E43868" w:rsidRPr="00F04223" w:rsidRDefault="00E43868" w:rsidP="00E71288">
      <w:pPr>
        <w:pStyle w:val="Default"/>
        <w:jc w:val="both"/>
        <w:rPr>
          <w:sz w:val="18"/>
          <w:szCs w:val="18"/>
        </w:rPr>
      </w:pPr>
      <w:r w:rsidRPr="00F04223">
        <w:rPr>
          <w:sz w:val="18"/>
          <w:szCs w:val="18"/>
        </w:rPr>
        <w:t xml:space="preserve">Firma______________________________________________________ </w:t>
      </w:r>
    </w:p>
    <w:p w14:paraId="5164E6FA" w14:textId="77777777" w:rsidR="00E71288" w:rsidRPr="00F04223" w:rsidRDefault="00E71288" w:rsidP="00E71288">
      <w:pPr>
        <w:widowControl w:val="0"/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rPr>
          <w:sz w:val="18"/>
          <w:szCs w:val="18"/>
        </w:rPr>
      </w:pPr>
    </w:p>
    <w:p w14:paraId="5F212D29" w14:textId="77777777" w:rsidR="00E71288" w:rsidRPr="00F04223" w:rsidRDefault="00E71288" w:rsidP="00E71288">
      <w:pPr>
        <w:widowControl w:val="0"/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rPr>
          <w:sz w:val="18"/>
          <w:szCs w:val="18"/>
        </w:rPr>
      </w:pPr>
    </w:p>
    <w:p w14:paraId="085E2FF0" w14:textId="342DE118" w:rsidR="00E43868" w:rsidRPr="00F04223" w:rsidRDefault="00E43868" w:rsidP="00E71288">
      <w:pPr>
        <w:widowControl w:val="0"/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rPr>
          <w:rFonts w:eastAsia="Times New Roman" w:cs="Tahoma"/>
          <w:spacing w:val="-1"/>
          <w:sz w:val="18"/>
          <w:szCs w:val="18"/>
        </w:rPr>
      </w:pPr>
      <w:r w:rsidRPr="00F04223">
        <w:rPr>
          <w:sz w:val="18"/>
          <w:szCs w:val="18"/>
        </w:rPr>
        <w:t>Luogo e Data _____________________________________________</w:t>
      </w:r>
    </w:p>
    <w:p w14:paraId="36BB8D70" w14:textId="77777777" w:rsidR="00F342AF" w:rsidRPr="00871BCD" w:rsidRDefault="00F342AF" w:rsidP="00E71288">
      <w:pPr>
        <w:widowControl w:val="0"/>
        <w:tabs>
          <w:tab w:val="left" w:pos="-1353"/>
          <w:tab w:val="left" w:pos="-720"/>
          <w:tab w:val="left" w:pos="1"/>
          <w:tab w:val="left" w:pos="720"/>
          <w:tab w:val="left" w:pos="1440"/>
          <w:tab w:val="left" w:pos="2268"/>
          <w:tab w:val="left" w:pos="6236"/>
        </w:tabs>
        <w:suppressAutoHyphens/>
        <w:autoSpaceDN w:val="0"/>
        <w:spacing w:line="240" w:lineRule="auto"/>
        <w:rPr>
          <w:rFonts w:eastAsia="Times New Roman" w:cs="Tahoma"/>
          <w:b/>
          <w:sz w:val="18"/>
          <w:szCs w:val="18"/>
        </w:rPr>
      </w:pPr>
    </w:p>
    <w:bookmarkEnd w:id="0"/>
    <w:p w14:paraId="1CB4AB4E" w14:textId="77777777" w:rsidR="00DA5987" w:rsidRPr="00DA5987" w:rsidRDefault="00DA5987" w:rsidP="00DA5987"/>
    <w:sectPr w:rsidR="00DA5987" w:rsidRPr="00DA5987" w:rsidSect="00C301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134" w:bottom="1276" w:left="1134" w:header="39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7254" w14:textId="77777777" w:rsidR="00F342AF" w:rsidRDefault="00F342AF" w:rsidP="00FD5481">
      <w:pPr>
        <w:spacing w:line="240" w:lineRule="auto"/>
      </w:pPr>
      <w:r>
        <w:separator/>
      </w:r>
    </w:p>
  </w:endnote>
  <w:endnote w:type="continuationSeparator" w:id="0">
    <w:p w14:paraId="2E12EC2A" w14:textId="77777777" w:rsidR="00F342AF" w:rsidRDefault="00F342AF" w:rsidP="00FD5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542" w14:textId="77777777" w:rsidR="007E7187" w:rsidRPr="00515257" w:rsidRDefault="007E7187" w:rsidP="00797348">
    <w:pPr>
      <w:pStyle w:val="Pidipagina"/>
      <w:tabs>
        <w:tab w:val="clear" w:pos="4819"/>
        <w:tab w:val="clear" w:pos="9638"/>
      </w:tabs>
      <w:ind w:left="-1134" w:right="701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F55716" wp14:editId="2E1AB72B">
              <wp:simplePos x="0" y="0"/>
              <wp:positionH relativeFrom="column">
                <wp:posOffset>-291465</wp:posOffset>
              </wp:positionH>
              <wp:positionV relativeFrom="paragraph">
                <wp:posOffset>81915</wp:posOffset>
              </wp:positionV>
              <wp:extent cx="6605905" cy="6985"/>
              <wp:effectExtent l="0" t="0" r="23495" b="31115"/>
              <wp:wrapNone/>
              <wp:docPr id="7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5905" cy="69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0254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22.95pt;margin-top:6.45pt;width:520.15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" strokecolor="#0093b6" strokeweight="1.5pt"/>
          </w:pict>
        </mc:Fallback>
      </mc:AlternateContent>
    </w:r>
  </w:p>
  <w:tbl>
    <w:tblPr>
      <w:tblW w:w="12932" w:type="dxa"/>
      <w:tblInd w:w="-459" w:type="dxa"/>
      <w:tblLook w:val="04A0" w:firstRow="1" w:lastRow="0" w:firstColumn="1" w:lastColumn="0" w:noHBand="0" w:noVBand="1"/>
    </w:tblPr>
    <w:tblGrid>
      <w:gridCol w:w="1776"/>
      <w:gridCol w:w="8732"/>
      <w:gridCol w:w="2424"/>
    </w:tblGrid>
    <w:tr w:rsidR="007E7187" w:rsidRPr="009931D8" w14:paraId="40C14196" w14:textId="77777777" w:rsidTr="00A55BEA">
      <w:trPr>
        <w:gridAfter w:val="1"/>
        <w:wAfter w:w="2442" w:type="dxa"/>
        <w:trHeight w:val="184"/>
      </w:trPr>
      <w:tc>
        <w:tcPr>
          <w:tcW w:w="1701" w:type="dxa"/>
          <w:vMerge w:val="restart"/>
          <w:shd w:val="clear" w:color="auto" w:fill="auto"/>
        </w:tcPr>
        <w:p w14:paraId="4A82A484" w14:textId="77777777" w:rsidR="007E7187" w:rsidRPr="00D91DD3" w:rsidRDefault="007E7187" w:rsidP="00797348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color w:val="2DB8C5"/>
              <w:sz w:val="15"/>
              <w:szCs w:val="15"/>
              <w:lang w:eastAsia="it-IT"/>
            </w:rPr>
          </w:pPr>
          <w:r>
            <w:rPr>
              <w:noProof/>
              <w:color w:val="2DB8C5"/>
              <w:sz w:val="15"/>
              <w:szCs w:val="15"/>
              <w:lang w:eastAsia="it-IT"/>
            </w:rPr>
            <w:drawing>
              <wp:inline distT="0" distB="0" distL="0" distR="0" wp14:anchorId="51F1ADBC" wp14:editId="3FA2D938">
                <wp:extent cx="990600" cy="695325"/>
                <wp:effectExtent l="0" t="0" r="0" b="9525"/>
                <wp:docPr id="22" name="Immagine 22" descr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Merge w:val="restart"/>
          <w:shd w:val="clear" w:color="auto" w:fill="auto"/>
        </w:tcPr>
        <w:p w14:paraId="10EE36FF" w14:textId="77777777" w:rsidR="007E7187" w:rsidRPr="00843FA7" w:rsidRDefault="007E7187" w:rsidP="007E7187">
          <w:pPr>
            <w:pStyle w:val="Intestazione"/>
            <w:ind w:right="-7"/>
            <w:rPr>
              <w:b/>
              <w:color w:val="0093B9"/>
              <w:sz w:val="2"/>
              <w:szCs w:val="2"/>
            </w:rPr>
          </w:pPr>
        </w:p>
        <w:p w14:paraId="1DC08ABD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7E972DAD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08C04ED2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549C8343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13648B4B" w14:textId="77777777" w:rsidR="007E7187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13406995" w14:textId="77777777" w:rsidR="007E7187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291F287C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2B60EF18" w14:textId="77777777" w:rsidR="007E7187" w:rsidRPr="009931D8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noProof/>
              <w:sz w:val="14"/>
              <w:szCs w:val="14"/>
              <w:lang w:eastAsia="it-IT"/>
            </w:rPr>
          </w:pPr>
          <w:r w:rsidRPr="00D741FE">
            <w:rPr>
              <w:b/>
              <w:color w:val="0093B9"/>
              <w:sz w:val="45"/>
              <w:szCs w:val="45"/>
            </w:rPr>
            <w:t>Lario Reti Holding S.p.A</w:t>
          </w:r>
          <w:r w:rsidRPr="009931D8">
            <w:rPr>
              <w:b/>
              <w:color w:val="0093B9"/>
              <w:sz w:val="44"/>
            </w:rPr>
            <w:t>.</w:t>
          </w:r>
        </w:p>
      </w:tc>
    </w:tr>
    <w:tr w:rsidR="007E7187" w:rsidRPr="009931D8" w14:paraId="432E0AE3" w14:textId="77777777" w:rsidTr="00A55BEA">
      <w:trPr>
        <w:trHeight w:val="982"/>
      </w:trPr>
      <w:tc>
        <w:tcPr>
          <w:tcW w:w="1701" w:type="dxa"/>
          <w:vMerge/>
          <w:shd w:val="clear" w:color="auto" w:fill="auto"/>
        </w:tcPr>
        <w:p w14:paraId="50FDF77A" w14:textId="77777777" w:rsidR="007E7187" w:rsidRPr="00D91DD3" w:rsidRDefault="007E7187" w:rsidP="007E7187">
          <w:pPr>
            <w:pStyle w:val="Pidipagina"/>
            <w:ind w:right="-149"/>
            <w:rPr>
              <w:noProof/>
              <w:sz w:val="15"/>
              <w:szCs w:val="15"/>
              <w:lang w:eastAsia="it-IT"/>
            </w:rPr>
          </w:pPr>
        </w:p>
      </w:tc>
      <w:tc>
        <w:tcPr>
          <w:tcW w:w="8789" w:type="dxa"/>
          <w:vMerge/>
          <w:shd w:val="clear" w:color="auto" w:fill="auto"/>
        </w:tcPr>
        <w:p w14:paraId="3A0BD0F2" w14:textId="77777777" w:rsidR="007E7187" w:rsidRPr="00843FA7" w:rsidRDefault="007E7187" w:rsidP="007E7187">
          <w:pPr>
            <w:pStyle w:val="Intestazione"/>
            <w:ind w:right="-7"/>
            <w:rPr>
              <w:b/>
              <w:color w:val="0093B9"/>
              <w:sz w:val="44"/>
            </w:rPr>
          </w:pPr>
        </w:p>
      </w:tc>
      <w:tc>
        <w:tcPr>
          <w:tcW w:w="2442" w:type="dxa"/>
        </w:tcPr>
        <w:p w14:paraId="725BB4A5" w14:textId="77777777" w:rsidR="007E7187" w:rsidRDefault="007E7187" w:rsidP="007E7187">
          <w:pPr>
            <w:pStyle w:val="Intestazione"/>
            <w:ind w:right="-7"/>
          </w:pPr>
        </w:p>
      </w:tc>
    </w:tr>
  </w:tbl>
  <w:p w14:paraId="58648480" w14:textId="77777777" w:rsidR="00730796" w:rsidRPr="007E7187" w:rsidRDefault="007E7187" w:rsidP="00797348">
    <w:pPr>
      <w:pStyle w:val="Pidipagina"/>
      <w:tabs>
        <w:tab w:val="clear" w:pos="4819"/>
        <w:tab w:val="clear" w:pos="9638"/>
      </w:tabs>
      <w:jc w:val="right"/>
      <w:rPr>
        <w:sz w:val="16"/>
        <w:szCs w:val="16"/>
      </w:rPr>
    </w:pPr>
    <w:r>
      <w:rPr>
        <w:sz w:val="16"/>
        <w:szCs w:val="16"/>
      </w:rPr>
      <w:t xml:space="preserve">pag.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DA598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1843"/>
      <w:gridCol w:w="2835"/>
      <w:gridCol w:w="2977"/>
      <w:gridCol w:w="2977"/>
    </w:tblGrid>
    <w:tr w:rsidR="00E4468E" w:rsidRPr="009931D8" w14:paraId="3640E898" w14:textId="77777777" w:rsidTr="001E0EE7">
      <w:tc>
        <w:tcPr>
          <w:tcW w:w="1843" w:type="dxa"/>
          <w:shd w:val="clear" w:color="auto" w:fill="auto"/>
        </w:tcPr>
        <w:p w14:paraId="16237F97" w14:textId="77777777" w:rsidR="00E4468E" w:rsidRPr="00D91DD3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color w:val="2DB8C5"/>
              <w:sz w:val="15"/>
              <w:szCs w:val="15"/>
              <w:lang w:eastAsia="it-IT"/>
            </w:rPr>
          </w:pPr>
          <w:r w:rsidRPr="00D91DD3">
            <w:rPr>
              <w:noProof/>
              <w:color w:val="2DB8C5"/>
              <w:sz w:val="15"/>
              <w:szCs w:val="15"/>
              <w:lang w:eastAsia="it-IT"/>
            </w:rPr>
            <w:t>Sede legale:</w:t>
          </w:r>
        </w:p>
      </w:tc>
      <w:tc>
        <w:tcPr>
          <w:tcW w:w="5812" w:type="dxa"/>
          <w:gridSpan w:val="2"/>
          <w:shd w:val="clear" w:color="auto" w:fill="auto"/>
        </w:tcPr>
        <w:p w14:paraId="6AE271A2" w14:textId="77777777" w:rsidR="00E4468E" w:rsidRPr="009931D8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Pr="009931D8">
            <w:rPr>
              <w:b/>
              <w:noProof/>
              <w:sz w:val="14"/>
              <w:szCs w:val="14"/>
              <w:lang w:eastAsia="it-IT"/>
            </w:rPr>
            <w:t>Lecco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B7E77">
            <w:rPr>
              <w:noProof/>
              <w:color w:val="696E82"/>
              <w:sz w:val="14"/>
              <w:szCs w:val="14"/>
              <w:lang w:eastAsia="it-IT"/>
            </w:rPr>
            <w:t>– via Fiandra, 13 – 23900</w:t>
          </w:r>
        </w:p>
        <w:p w14:paraId="0C2E5362" w14:textId="77777777" w:rsidR="00E4468E" w:rsidRPr="009931D8" w:rsidRDefault="00E4468E" w:rsidP="00730796">
          <w:pPr>
            <w:pStyle w:val="Pidipagina"/>
            <w:ind w:right="-149"/>
            <w:rPr>
              <w:noProof/>
              <w:sz w:val="10"/>
              <w:szCs w:val="10"/>
              <w:lang w:eastAsia="it-IT"/>
            </w:rPr>
          </w:pPr>
        </w:p>
      </w:tc>
      <w:tc>
        <w:tcPr>
          <w:tcW w:w="2977" w:type="dxa"/>
          <w:shd w:val="clear" w:color="auto" w:fill="auto"/>
        </w:tcPr>
        <w:p w14:paraId="68419012" w14:textId="77777777" w:rsidR="00E4468E" w:rsidRPr="009931D8" w:rsidRDefault="00E4468E" w:rsidP="00730796">
          <w:pPr>
            <w:pStyle w:val="Pidipagina"/>
            <w:ind w:right="-149"/>
            <w:rPr>
              <w:noProof/>
              <w:sz w:val="14"/>
              <w:szCs w:val="14"/>
              <w:lang w:eastAsia="it-IT"/>
            </w:rPr>
          </w:pPr>
        </w:p>
      </w:tc>
    </w:tr>
    <w:tr w:rsidR="00E4468E" w:rsidRPr="009931D8" w14:paraId="3D49D08E" w14:textId="77777777" w:rsidTr="001E0EE7">
      <w:tc>
        <w:tcPr>
          <w:tcW w:w="1843" w:type="dxa"/>
          <w:shd w:val="clear" w:color="auto" w:fill="auto"/>
        </w:tcPr>
        <w:p w14:paraId="7327D1D4" w14:textId="77777777" w:rsidR="00E4468E" w:rsidRPr="00D91DD3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5"/>
              <w:szCs w:val="15"/>
              <w:lang w:eastAsia="it-IT"/>
            </w:rPr>
          </w:pPr>
          <w:r w:rsidRPr="00D91DD3">
            <w:rPr>
              <w:noProof/>
              <w:color w:val="2DB8C5"/>
              <w:sz w:val="15"/>
              <w:szCs w:val="15"/>
              <w:lang w:eastAsia="it-IT"/>
            </w:rPr>
            <w:t>Riferimenti telefonici:</w:t>
          </w:r>
        </w:p>
      </w:tc>
      <w:tc>
        <w:tcPr>
          <w:tcW w:w="2835" w:type="dxa"/>
          <w:shd w:val="clear" w:color="auto" w:fill="auto"/>
        </w:tcPr>
        <w:p w14:paraId="59A99E36" w14:textId="77777777" w:rsidR="00E4468E" w:rsidRPr="009931D8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="008E3BD5">
            <w:rPr>
              <w:b/>
              <w:noProof/>
              <w:sz w:val="14"/>
              <w:szCs w:val="14"/>
              <w:lang w:eastAsia="it-IT"/>
            </w:rPr>
            <w:t>Centralino: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B7E77">
            <w:rPr>
              <w:noProof/>
              <w:color w:val="696E82"/>
              <w:sz w:val="14"/>
              <w:szCs w:val="14"/>
              <w:lang w:eastAsia="it-IT"/>
            </w:rPr>
            <w:t>0341.359.111</w:t>
          </w:r>
        </w:p>
      </w:tc>
      <w:tc>
        <w:tcPr>
          <w:tcW w:w="2977" w:type="dxa"/>
          <w:shd w:val="clear" w:color="auto" w:fill="auto"/>
        </w:tcPr>
        <w:p w14:paraId="5B27628B" w14:textId="77777777" w:rsidR="00E4468E" w:rsidRPr="009931D8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="002560B7">
            <w:rPr>
              <w:b/>
              <w:noProof/>
              <w:sz w:val="14"/>
              <w:szCs w:val="14"/>
              <w:lang w:eastAsia="it-IT"/>
            </w:rPr>
            <w:t xml:space="preserve">Servizio Clienti: </w:t>
          </w:r>
          <w:r w:rsidR="002560B7" w:rsidRPr="009B7E77">
            <w:rPr>
              <w:noProof/>
              <w:color w:val="696E82"/>
              <w:sz w:val="14"/>
              <w:szCs w:val="14"/>
              <w:lang w:eastAsia="it-IT"/>
            </w:rPr>
            <w:t>800</w:t>
          </w:r>
          <w:r w:rsidR="002560B7">
            <w:rPr>
              <w:noProof/>
              <w:color w:val="696E82"/>
              <w:sz w:val="14"/>
              <w:szCs w:val="14"/>
              <w:lang w:eastAsia="it-IT"/>
            </w:rPr>
            <w:t>.085.588</w:t>
          </w:r>
        </w:p>
      </w:tc>
      <w:tc>
        <w:tcPr>
          <w:tcW w:w="2977" w:type="dxa"/>
          <w:shd w:val="clear" w:color="auto" w:fill="auto"/>
        </w:tcPr>
        <w:p w14:paraId="10FC620A" w14:textId="77777777" w:rsidR="00E4468E" w:rsidRPr="009931D8" w:rsidRDefault="00E4468E" w:rsidP="00730796">
          <w:pPr>
            <w:pStyle w:val="Pidipagina"/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Pr="009931D8">
            <w:rPr>
              <w:b/>
              <w:noProof/>
              <w:sz w:val="14"/>
              <w:szCs w:val="14"/>
              <w:lang w:eastAsia="it-IT"/>
            </w:rPr>
            <w:t>Pronto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931D8">
            <w:rPr>
              <w:b/>
              <w:noProof/>
              <w:sz w:val="14"/>
              <w:szCs w:val="14"/>
              <w:lang w:eastAsia="it-IT"/>
            </w:rPr>
            <w:t>Intervento</w:t>
          </w:r>
          <w:r w:rsidR="002560B7">
            <w:rPr>
              <w:b/>
              <w:noProof/>
              <w:sz w:val="14"/>
              <w:szCs w:val="14"/>
              <w:lang w:eastAsia="it-IT"/>
            </w:rPr>
            <w:t>: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B7E77">
            <w:rPr>
              <w:noProof/>
              <w:color w:val="696E82"/>
              <w:sz w:val="14"/>
              <w:szCs w:val="14"/>
              <w:lang w:eastAsia="it-IT"/>
            </w:rPr>
            <w:t>800.894.081</w:t>
          </w:r>
        </w:p>
      </w:tc>
    </w:tr>
  </w:tbl>
  <w:p w14:paraId="53D2B6E5" w14:textId="77777777" w:rsidR="00E4468E" w:rsidRPr="00497495" w:rsidRDefault="00E4468E" w:rsidP="00E4468E">
    <w:pPr>
      <w:pStyle w:val="Pidipagina"/>
      <w:rPr>
        <w:sz w:val="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0EF736" wp14:editId="792E91B4">
              <wp:simplePos x="0" y="0"/>
              <wp:positionH relativeFrom="margin">
                <wp:align>center</wp:align>
              </wp:positionH>
              <wp:positionV relativeFrom="page">
                <wp:posOffset>9925050</wp:posOffset>
              </wp:positionV>
              <wp:extent cx="6678000" cy="7200"/>
              <wp:effectExtent l="0" t="0" r="27940" b="31115"/>
              <wp:wrapNone/>
              <wp:docPr id="32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8000" cy="72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93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876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0;margin-top:781.5pt;width:525.85pt;height: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" strokecolor="#0093b6" strokeweight="1.25pt"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2FFF" w14:textId="77777777" w:rsidR="00F342AF" w:rsidRDefault="00F342AF" w:rsidP="00FD5481">
      <w:pPr>
        <w:spacing w:line="240" w:lineRule="auto"/>
      </w:pPr>
      <w:r>
        <w:separator/>
      </w:r>
    </w:p>
  </w:footnote>
  <w:footnote w:type="continuationSeparator" w:id="0">
    <w:p w14:paraId="290FD505" w14:textId="77777777" w:rsidR="00F342AF" w:rsidRDefault="00F342AF" w:rsidP="00FD5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6EDC" w14:textId="77777777" w:rsidR="00E4468E" w:rsidRDefault="00E4468E" w:rsidP="00797348">
    <w:pPr>
      <w:pStyle w:val="Intestazione"/>
      <w:tabs>
        <w:tab w:val="clear" w:pos="4819"/>
        <w:tab w:val="clear" w:pos="9638"/>
      </w:tabs>
    </w:pPr>
    <w:r w:rsidRPr="0084458A">
      <w:rPr>
        <w:noProof/>
        <w:vertAlign w:val="subscript"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81B988" wp14:editId="54B76D9F">
              <wp:simplePos x="0" y="0"/>
              <wp:positionH relativeFrom="margin">
                <wp:align>center</wp:align>
              </wp:positionH>
              <wp:positionV relativeFrom="paragraph">
                <wp:posOffset>280035</wp:posOffset>
              </wp:positionV>
              <wp:extent cx="6605905" cy="0"/>
              <wp:effectExtent l="0" t="0" r="23495" b="19050"/>
              <wp:wrapNone/>
              <wp:docPr id="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590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93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1F7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0;margin-top:22.05pt;width:520.15pt;height: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" strokecolor="#0093b6" strokeweight="1.25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-426" w:type="dxa"/>
      <w:tblLayout w:type="fixed"/>
      <w:tblLook w:val="04A0" w:firstRow="1" w:lastRow="0" w:firstColumn="1" w:lastColumn="0" w:noHBand="0" w:noVBand="1"/>
    </w:tblPr>
    <w:tblGrid>
      <w:gridCol w:w="2661"/>
      <w:gridCol w:w="5273"/>
      <w:gridCol w:w="2697"/>
    </w:tblGrid>
    <w:tr w:rsidR="007E7187" w14:paraId="5A02A7FA" w14:textId="77777777" w:rsidTr="001229BF">
      <w:trPr>
        <w:trHeight w:val="410"/>
      </w:trPr>
      <w:tc>
        <w:tcPr>
          <w:tcW w:w="2661" w:type="dxa"/>
          <w:shd w:val="clear" w:color="auto" w:fill="auto"/>
        </w:tcPr>
        <w:p w14:paraId="4F1009FE" w14:textId="77777777" w:rsidR="007E718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6573FD9A" wp14:editId="2DD4E8FE">
                <wp:simplePos x="0" y="0"/>
                <wp:positionH relativeFrom="column">
                  <wp:posOffset>-3810</wp:posOffset>
                </wp:positionH>
                <wp:positionV relativeFrom="page">
                  <wp:posOffset>213995</wp:posOffset>
                </wp:positionV>
                <wp:extent cx="1403350" cy="1257300"/>
                <wp:effectExtent l="0" t="0" r="6350" b="0"/>
                <wp:wrapNone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3" w:type="dxa"/>
          <w:shd w:val="clear" w:color="auto" w:fill="auto"/>
        </w:tcPr>
        <w:p w14:paraId="355C387B" w14:textId="77777777" w:rsidR="007E7187" w:rsidRPr="008E3BD5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2DB8C5"/>
              <w:sz w:val="48"/>
              <w:szCs w:val="48"/>
            </w:rPr>
          </w:pPr>
        </w:p>
      </w:tc>
      <w:tc>
        <w:tcPr>
          <w:tcW w:w="2697" w:type="dxa"/>
          <w:vMerge w:val="restart"/>
          <w:shd w:val="clear" w:color="auto" w:fill="auto"/>
        </w:tcPr>
        <w:p w14:paraId="2DEF8D0B" w14:textId="77777777" w:rsidR="007E7187" w:rsidRDefault="00E51E59" w:rsidP="00777E11">
          <w:pPr>
            <w:pStyle w:val="Intestazione"/>
            <w:ind w:right="-7"/>
            <w:jc w:val="center"/>
          </w:pPr>
          <w:r>
            <w:rPr>
              <w:noProof/>
            </w:rPr>
            <w:drawing>
              <wp:inline distT="0" distB="0" distL="0" distR="0" wp14:anchorId="5BFB2F44" wp14:editId="4E51191F">
                <wp:extent cx="1228090" cy="593090"/>
                <wp:effectExtent l="0" t="0" r="0" b="0"/>
                <wp:docPr id="2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magine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09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7187" w14:paraId="0E361278" w14:textId="77777777" w:rsidTr="001229BF">
      <w:trPr>
        <w:trHeight w:val="432"/>
      </w:trPr>
      <w:tc>
        <w:tcPr>
          <w:tcW w:w="2661" w:type="dxa"/>
          <w:vMerge w:val="restart"/>
          <w:shd w:val="clear" w:color="auto" w:fill="auto"/>
        </w:tcPr>
        <w:p w14:paraId="32F2F883" w14:textId="77777777" w:rsidR="007E718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</w:pPr>
        </w:p>
      </w:tc>
      <w:tc>
        <w:tcPr>
          <w:tcW w:w="5273" w:type="dxa"/>
          <w:vMerge w:val="restart"/>
          <w:shd w:val="clear" w:color="auto" w:fill="auto"/>
        </w:tcPr>
        <w:p w14:paraId="2E349980" w14:textId="77777777" w:rsidR="007E7187" w:rsidRPr="00843FA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2"/>
              <w:szCs w:val="2"/>
            </w:rPr>
          </w:pPr>
        </w:p>
        <w:p w14:paraId="32F18A29" w14:textId="77777777" w:rsidR="007E7187" w:rsidRPr="001229BF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45"/>
              <w:szCs w:val="45"/>
            </w:rPr>
          </w:pPr>
          <w:r w:rsidRPr="001229BF">
            <w:rPr>
              <w:b/>
              <w:color w:val="0093B9"/>
              <w:sz w:val="45"/>
              <w:szCs w:val="45"/>
            </w:rPr>
            <w:t>Lario Reti Holding S.p.A.</w:t>
          </w:r>
        </w:p>
        <w:p w14:paraId="774E0562" w14:textId="77777777" w:rsidR="008E3BD5" w:rsidRPr="008E3BD5" w:rsidRDefault="008E3BD5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</w:rPr>
          </w:pPr>
        </w:p>
      </w:tc>
      <w:tc>
        <w:tcPr>
          <w:tcW w:w="2697" w:type="dxa"/>
          <w:vMerge/>
          <w:shd w:val="clear" w:color="auto" w:fill="auto"/>
        </w:tcPr>
        <w:p w14:paraId="07316D2D" w14:textId="77777777" w:rsidR="007E7187" w:rsidRDefault="007E7187" w:rsidP="007E7187">
          <w:pPr>
            <w:pStyle w:val="Intestazione"/>
            <w:ind w:right="-7"/>
          </w:pPr>
        </w:p>
      </w:tc>
    </w:tr>
    <w:tr w:rsidR="007E7187" w14:paraId="7C7F96DF" w14:textId="77777777" w:rsidTr="001229BF">
      <w:trPr>
        <w:trHeight w:val="426"/>
      </w:trPr>
      <w:tc>
        <w:tcPr>
          <w:tcW w:w="2661" w:type="dxa"/>
          <w:vMerge/>
          <w:shd w:val="clear" w:color="auto" w:fill="auto"/>
        </w:tcPr>
        <w:p w14:paraId="4B6F4522" w14:textId="77777777" w:rsidR="007E7187" w:rsidRDefault="007E7187" w:rsidP="007E7187">
          <w:pPr>
            <w:pStyle w:val="Intestazione"/>
            <w:ind w:right="-7"/>
          </w:pPr>
        </w:p>
      </w:tc>
      <w:tc>
        <w:tcPr>
          <w:tcW w:w="5273" w:type="dxa"/>
          <w:vMerge/>
          <w:shd w:val="clear" w:color="auto" w:fill="auto"/>
        </w:tcPr>
        <w:p w14:paraId="06BC0465" w14:textId="77777777" w:rsidR="007E7187" w:rsidRPr="009931D8" w:rsidRDefault="007E7187" w:rsidP="007E7187">
          <w:pPr>
            <w:pStyle w:val="Intestazione"/>
            <w:ind w:right="-7"/>
            <w:rPr>
              <w:b/>
              <w:color w:val="0093B9"/>
            </w:rPr>
          </w:pPr>
        </w:p>
      </w:tc>
      <w:tc>
        <w:tcPr>
          <w:tcW w:w="2697" w:type="dxa"/>
          <w:shd w:val="clear" w:color="auto" w:fill="auto"/>
        </w:tcPr>
        <w:p w14:paraId="76013E67" w14:textId="77777777" w:rsidR="00777E11" w:rsidRPr="001229BF" w:rsidRDefault="007E7187" w:rsidP="00777E11">
          <w:pPr>
            <w:pStyle w:val="Intestazione"/>
            <w:ind w:right="-7"/>
            <w:jc w:val="center"/>
            <w:rPr>
              <w:color w:val="696E82"/>
              <w:sz w:val="14"/>
              <w:szCs w:val="14"/>
            </w:rPr>
          </w:pPr>
          <w:r w:rsidRPr="001229BF">
            <w:rPr>
              <w:color w:val="696E82"/>
              <w:sz w:val="14"/>
              <w:szCs w:val="14"/>
            </w:rPr>
            <w:t>Azienda</w:t>
          </w:r>
          <w:r w:rsidR="00777E11" w:rsidRPr="001229BF">
            <w:rPr>
              <w:color w:val="696E82"/>
              <w:sz w:val="14"/>
              <w:szCs w:val="14"/>
            </w:rPr>
            <w:t xml:space="preserve"> </w:t>
          </w:r>
          <w:r w:rsidRPr="001229BF">
            <w:rPr>
              <w:color w:val="696E82"/>
              <w:sz w:val="14"/>
              <w:szCs w:val="14"/>
            </w:rPr>
            <w:t>certificata</w:t>
          </w:r>
        </w:p>
        <w:p w14:paraId="28C3D999" w14:textId="77777777" w:rsidR="007E7187" w:rsidRPr="001229BF" w:rsidRDefault="00777E11" w:rsidP="00777E11">
          <w:pPr>
            <w:pStyle w:val="Intestazione"/>
            <w:ind w:right="-7"/>
            <w:jc w:val="center"/>
            <w:rPr>
              <w:color w:val="696E82"/>
              <w:sz w:val="11"/>
              <w:szCs w:val="11"/>
            </w:rPr>
          </w:pPr>
          <w:r w:rsidRPr="001229BF">
            <w:rPr>
              <w:color w:val="696E82"/>
              <w:sz w:val="11"/>
              <w:szCs w:val="11"/>
            </w:rPr>
            <w:t>UNI EN ISO 9001:2015</w:t>
          </w:r>
          <w:r w:rsidR="00E51E59">
            <w:rPr>
              <w:color w:val="696E82"/>
              <w:sz w:val="11"/>
              <w:szCs w:val="11"/>
            </w:rPr>
            <w:t xml:space="preserve">; </w:t>
          </w:r>
          <w:r w:rsidRPr="001229BF">
            <w:rPr>
              <w:color w:val="696E82"/>
              <w:sz w:val="11"/>
              <w:szCs w:val="11"/>
            </w:rPr>
            <w:t>14001:2015</w:t>
          </w:r>
          <w:r w:rsidR="00E51E59">
            <w:rPr>
              <w:color w:val="696E82"/>
              <w:sz w:val="11"/>
              <w:szCs w:val="11"/>
            </w:rPr>
            <w:t>; 45001:2023</w:t>
          </w:r>
        </w:p>
      </w:tc>
    </w:tr>
    <w:tr w:rsidR="007E7187" w14:paraId="2F6BC3D9" w14:textId="77777777" w:rsidTr="001229BF">
      <w:trPr>
        <w:trHeight w:val="933"/>
      </w:trPr>
      <w:tc>
        <w:tcPr>
          <w:tcW w:w="2661" w:type="dxa"/>
          <w:vMerge/>
          <w:shd w:val="clear" w:color="auto" w:fill="auto"/>
        </w:tcPr>
        <w:p w14:paraId="45CBF67A" w14:textId="77777777" w:rsidR="007E7187" w:rsidRDefault="007E7187" w:rsidP="007E7187">
          <w:pPr>
            <w:pStyle w:val="Intestazione"/>
            <w:ind w:right="-7"/>
          </w:pPr>
        </w:p>
      </w:tc>
      <w:tc>
        <w:tcPr>
          <w:tcW w:w="7970" w:type="dxa"/>
          <w:gridSpan w:val="2"/>
          <w:shd w:val="clear" w:color="auto" w:fill="auto"/>
        </w:tcPr>
        <w:p w14:paraId="3CBB7DC3" w14:textId="77777777" w:rsidR="007E7187" w:rsidRPr="006B16A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color w:val="D9D9D9" w:themeColor="background1" w:themeShade="D9"/>
              <w:sz w:val="10"/>
              <w:szCs w:val="10"/>
            </w:rPr>
          </w:pPr>
          <w:r w:rsidRPr="00D741FE">
            <w:rPr>
              <w:noProof/>
              <w:sz w:val="45"/>
              <w:szCs w:val="45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183D96CD" wp14:editId="0DCEF677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1905</wp:posOffset>
                    </wp:positionV>
                    <wp:extent cx="4968240" cy="0"/>
                    <wp:effectExtent l="14605" t="11430" r="8255" b="17145"/>
                    <wp:wrapNone/>
                    <wp:docPr id="1" name="Connettore 2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6824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9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4F477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" o:spid="_x0000_s1026" type="#_x0000_t32" style="position:absolute;margin-left:-.35pt;margin-top:.15pt;width:391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" strokecolor="#0093b6" strokeweight="1.25pt"/>
                </w:pict>
              </mc:Fallback>
            </mc:AlternateContent>
          </w:r>
        </w:p>
        <w:p w14:paraId="7FD47AB4" w14:textId="77777777" w:rsidR="007E7187" w:rsidRPr="009B7E7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color w:val="696E82"/>
              <w:sz w:val="15"/>
              <w:szCs w:val="15"/>
            </w:rPr>
          </w:pPr>
          <w:r w:rsidRPr="009B7E77">
            <w:rPr>
              <w:color w:val="696E82"/>
              <w:sz w:val="15"/>
              <w:szCs w:val="15"/>
            </w:rPr>
            <w:t xml:space="preserve">Casella Postale n. 318 Lecco </w:t>
          </w:r>
          <w:proofErr w:type="gramStart"/>
          <w:r w:rsidRPr="009B7E77">
            <w:rPr>
              <w:color w:val="696E82"/>
              <w:sz w:val="15"/>
              <w:szCs w:val="15"/>
            </w:rPr>
            <w:t xml:space="preserve">Centro </w:t>
          </w:r>
          <w:r>
            <w:rPr>
              <w:color w:val="696E82"/>
              <w:sz w:val="15"/>
              <w:szCs w:val="15"/>
            </w:rPr>
            <w:t xml:space="preserve"> </w:t>
          </w:r>
          <w:r w:rsidRPr="009B7E77">
            <w:rPr>
              <w:color w:val="696E82"/>
              <w:sz w:val="15"/>
              <w:szCs w:val="15"/>
            </w:rPr>
            <w:t>–</w:t>
          </w:r>
          <w:proofErr w:type="gramEnd"/>
          <w:r w:rsidRPr="009B7E77">
            <w:rPr>
              <w:color w:val="696E82"/>
              <w:sz w:val="15"/>
              <w:szCs w:val="15"/>
            </w:rPr>
            <w:t xml:space="preserve"> </w:t>
          </w:r>
          <w:r>
            <w:rPr>
              <w:color w:val="696E82"/>
              <w:sz w:val="15"/>
              <w:szCs w:val="15"/>
            </w:rPr>
            <w:t xml:space="preserve"> </w:t>
          </w:r>
          <w:r w:rsidRPr="009B7E77">
            <w:rPr>
              <w:color w:val="696E82"/>
              <w:sz w:val="15"/>
              <w:szCs w:val="15"/>
            </w:rPr>
            <w:t>23900 Lecco</w:t>
          </w:r>
        </w:p>
        <w:p w14:paraId="15743591" w14:textId="77777777" w:rsidR="007E7187" w:rsidRPr="009B7E77" w:rsidRDefault="000B6808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color w:val="696E82"/>
              <w:sz w:val="15"/>
              <w:szCs w:val="15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4864" behindDoc="0" locked="0" layoutInCell="1" allowOverlap="1" wp14:anchorId="57D1EB5A" wp14:editId="2B3EB769">
                    <wp:simplePos x="0" y="0"/>
                    <wp:positionH relativeFrom="column">
                      <wp:posOffset>4650740</wp:posOffset>
                    </wp:positionH>
                    <wp:positionV relativeFrom="paragraph">
                      <wp:posOffset>44974</wp:posOffset>
                    </wp:positionV>
                    <wp:extent cx="575945" cy="207645"/>
                    <wp:effectExtent l="0" t="6350" r="8255" b="8255"/>
                    <wp:wrapNone/>
                    <wp:docPr id="1059906688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575945" cy="207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98A459" w14:textId="77777777" w:rsidR="000B6808" w:rsidRPr="000B6808" w:rsidRDefault="000B6808" w:rsidP="000B6808">
                                <w:pPr>
                                  <w:jc w:val="center"/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</w:pPr>
                                <w:r w:rsidRPr="000B6808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V0</w:t>
                                </w:r>
                                <w:r w:rsidR="008D110B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6</w:t>
                                </w:r>
                                <w:r w:rsidRPr="000B6808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_</w:t>
                                </w:r>
                                <w:r w:rsidR="008D110B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240325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D1EB5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366.2pt;margin-top:3.55pt;width:45.35pt;height:16.35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" stroked="f">
                    <v:textbox>
                      <w:txbxContent>
                        <w:p w14:paraId="0A98A459" w14:textId="77777777" w:rsidR="000B6808" w:rsidRPr="000B6808" w:rsidRDefault="000B6808" w:rsidP="000B6808">
                          <w:pPr>
                            <w:jc w:val="center"/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</w:pPr>
                          <w:r w:rsidRPr="000B6808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V0</w:t>
                          </w:r>
                          <w:r w:rsidR="008D110B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6</w:t>
                          </w:r>
                          <w:r w:rsidRPr="000B6808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_</w:t>
                          </w:r>
                          <w:r w:rsidR="008D110B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240325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E7187" w:rsidRPr="009B7E77">
            <w:rPr>
              <w:color w:val="696E82"/>
              <w:sz w:val="15"/>
              <w:szCs w:val="15"/>
            </w:rPr>
            <w:t xml:space="preserve">Capitale Sociale € </w:t>
          </w:r>
          <w:r w:rsidR="007736CC" w:rsidRPr="007736CC">
            <w:rPr>
              <w:color w:val="696E82"/>
              <w:sz w:val="15"/>
              <w:szCs w:val="15"/>
            </w:rPr>
            <w:t>42.810.322</w:t>
          </w:r>
          <w:r w:rsidR="00C30163" w:rsidRPr="00C30163">
            <w:rPr>
              <w:color w:val="696E82"/>
              <w:sz w:val="15"/>
              <w:szCs w:val="15"/>
            </w:rPr>
            <w:t xml:space="preserve"> </w:t>
          </w:r>
          <w:r w:rsidR="007E7187" w:rsidRPr="009B7E77">
            <w:rPr>
              <w:color w:val="696E82"/>
              <w:sz w:val="15"/>
              <w:szCs w:val="15"/>
            </w:rPr>
            <w:t>interamente versato</w:t>
          </w:r>
        </w:p>
        <w:p w14:paraId="2637BDFD" w14:textId="77777777" w:rsidR="007E7187" w:rsidRPr="009B7E7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color w:val="696E82"/>
              <w:sz w:val="15"/>
              <w:szCs w:val="15"/>
            </w:rPr>
          </w:pPr>
          <w:r w:rsidRPr="009B7E77">
            <w:rPr>
              <w:color w:val="696E82"/>
              <w:sz w:val="15"/>
              <w:szCs w:val="15"/>
            </w:rPr>
            <w:t xml:space="preserve">Codice </w:t>
          </w:r>
          <w:proofErr w:type="gramStart"/>
          <w:r w:rsidRPr="009B7E77">
            <w:rPr>
              <w:color w:val="696E82"/>
              <w:sz w:val="15"/>
              <w:szCs w:val="15"/>
            </w:rPr>
            <w:t xml:space="preserve">Fiscale </w:t>
          </w:r>
          <w:r>
            <w:rPr>
              <w:color w:val="696E82"/>
              <w:sz w:val="15"/>
              <w:szCs w:val="15"/>
            </w:rPr>
            <w:t xml:space="preserve"> </w:t>
          </w:r>
          <w:r w:rsidRPr="009B7E77">
            <w:rPr>
              <w:color w:val="696E82"/>
              <w:sz w:val="15"/>
              <w:szCs w:val="15"/>
            </w:rPr>
            <w:t>–</w:t>
          </w:r>
          <w:proofErr w:type="gramEnd"/>
          <w:r>
            <w:rPr>
              <w:color w:val="696E82"/>
              <w:sz w:val="15"/>
              <w:szCs w:val="15"/>
            </w:rPr>
            <w:t xml:space="preserve"> </w:t>
          </w:r>
          <w:r w:rsidRPr="009B7E77">
            <w:rPr>
              <w:color w:val="696E82"/>
              <w:sz w:val="15"/>
              <w:szCs w:val="15"/>
            </w:rPr>
            <w:t xml:space="preserve"> Partita I.V.A. e Registro Imprese C.C.I.A.A. di Lecco n° </w:t>
          </w:r>
          <w:proofErr w:type="gramStart"/>
          <w:r w:rsidRPr="009B7E77">
            <w:rPr>
              <w:color w:val="696E82"/>
              <w:sz w:val="15"/>
              <w:szCs w:val="15"/>
            </w:rPr>
            <w:t xml:space="preserve">03119540130 </w:t>
          </w:r>
          <w:r>
            <w:rPr>
              <w:color w:val="696E82"/>
              <w:sz w:val="15"/>
              <w:szCs w:val="15"/>
            </w:rPr>
            <w:t xml:space="preserve"> </w:t>
          </w:r>
          <w:r w:rsidRPr="009B7E77">
            <w:rPr>
              <w:color w:val="696E82"/>
              <w:sz w:val="15"/>
              <w:szCs w:val="15"/>
            </w:rPr>
            <w:t>–</w:t>
          </w:r>
          <w:proofErr w:type="gramEnd"/>
          <w:r>
            <w:rPr>
              <w:color w:val="696E82"/>
              <w:sz w:val="15"/>
              <w:szCs w:val="15"/>
            </w:rPr>
            <w:t xml:space="preserve"> </w:t>
          </w:r>
          <w:r w:rsidRPr="009B7E77">
            <w:rPr>
              <w:color w:val="696E82"/>
              <w:sz w:val="15"/>
              <w:szCs w:val="15"/>
            </w:rPr>
            <w:t xml:space="preserve"> REA LC-307531</w:t>
          </w:r>
        </w:p>
        <w:p w14:paraId="4380633C" w14:textId="77777777" w:rsidR="007E7187" w:rsidRPr="009931D8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color w:val="0093B9"/>
            </w:rPr>
          </w:pPr>
          <w:r w:rsidRPr="00D741FE">
            <w:rPr>
              <w:color w:val="0093B9"/>
              <w:sz w:val="15"/>
              <w:szCs w:val="15"/>
            </w:rPr>
            <w:t xml:space="preserve">Sito web: </w:t>
          </w:r>
          <w:proofErr w:type="gramStart"/>
          <w:r w:rsidRPr="00D741FE">
            <w:rPr>
              <w:color w:val="0093B9"/>
              <w:sz w:val="15"/>
              <w:szCs w:val="15"/>
            </w:rPr>
            <w:t xml:space="preserve">www.larioreti.it </w:t>
          </w:r>
          <w:r>
            <w:rPr>
              <w:color w:val="0093B9"/>
              <w:sz w:val="15"/>
              <w:szCs w:val="15"/>
            </w:rPr>
            <w:t xml:space="preserve"> </w:t>
          </w:r>
          <w:r w:rsidRPr="00D741FE">
            <w:rPr>
              <w:color w:val="0093B9"/>
              <w:sz w:val="15"/>
              <w:szCs w:val="15"/>
            </w:rPr>
            <w:t>–</w:t>
          </w:r>
          <w:proofErr w:type="gramEnd"/>
          <w:r>
            <w:rPr>
              <w:color w:val="0093B9"/>
              <w:sz w:val="15"/>
              <w:szCs w:val="15"/>
            </w:rPr>
            <w:t xml:space="preserve"> </w:t>
          </w:r>
          <w:r w:rsidRPr="00D741FE">
            <w:rPr>
              <w:color w:val="0093B9"/>
              <w:sz w:val="15"/>
              <w:szCs w:val="15"/>
            </w:rPr>
            <w:t xml:space="preserve"> E-mail: </w:t>
          </w:r>
          <w:proofErr w:type="gramStart"/>
          <w:r w:rsidRPr="00D741FE">
            <w:rPr>
              <w:color w:val="0093B9"/>
              <w:sz w:val="15"/>
              <w:szCs w:val="15"/>
            </w:rPr>
            <w:t xml:space="preserve">info@larioreti.it </w:t>
          </w:r>
          <w:r>
            <w:rPr>
              <w:color w:val="0093B9"/>
              <w:sz w:val="15"/>
              <w:szCs w:val="15"/>
            </w:rPr>
            <w:t xml:space="preserve"> </w:t>
          </w:r>
          <w:r w:rsidRPr="00D741FE">
            <w:rPr>
              <w:color w:val="0093B9"/>
              <w:sz w:val="15"/>
              <w:szCs w:val="15"/>
            </w:rPr>
            <w:t>–</w:t>
          </w:r>
          <w:proofErr w:type="gramEnd"/>
          <w:r>
            <w:rPr>
              <w:color w:val="0093B9"/>
              <w:sz w:val="15"/>
              <w:szCs w:val="15"/>
            </w:rPr>
            <w:t xml:space="preserve"> </w:t>
          </w:r>
          <w:r w:rsidRPr="00D741FE">
            <w:rPr>
              <w:color w:val="0093B9"/>
              <w:sz w:val="15"/>
              <w:szCs w:val="15"/>
            </w:rPr>
            <w:t xml:space="preserve"> </w:t>
          </w:r>
          <w:proofErr w:type="spellStart"/>
          <w:r w:rsidRPr="00D741FE">
            <w:rPr>
              <w:color w:val="0093B9"/>
              <w:sz w:val="15"/>
              <w:szCs w:val="15"/>
            </w:rPr>
            <w:t>Pec</w:t>
          </w:r>
          <w:proofErr w:type="spellEnd"/>
          <w:r w:rsidRPr="00D741FE">
            <w:rPr>
              <w:color w:val="0093B9"/>
              <w:sz w:val="15"/>
              <w:szCs w:val="15"/>
            </w:rPr>
            <w:t xml:space="preserve">: </w:t>
          </w:r>
          <w:proofErr w:type="gramStart"/>
          <w:r w:rsidRPr="00D741FE">
            <w:rPr>
              <w:color w:val="0093B9"/>
              <w:sz w:val="15"/>
              <w:szCs w:val="15"/>
            </w:rPr>
            <w:t>segreteria@larioretipec.it</w:t>
          </w:r>
          <w:r w:rsidR="008E3BD5">
            <w:rPr>
              <w:color w:val="0093B9"/>
              <w:sz w:val="15"/>
              <w:szCs w:val="15"/>
            </w:rPr>
            <w:t xml:space="preserve">  –</w:t>
          </w:r>
          <w:proofErr w:type="gramEnd"/>
          <w:r w:rsidR="008E3BD5">
            <w:rPr>
              <w:color w:val="0093B9"/>
              <w:sz w:val="15"/>
              <w:szCs w:val="15"/>
            </w:rPr>
            <w:t xml:space="preserve">  </w:t>
          </w:r>
          <w:r w:rsidR="008E3BD5" w:rsidRPr="008E3BD5">
            <w:rPr>
              <w:color w:val="0093B9"/>
              <w:sz w:val="15"/>
              <w:szCs w:val="15"/>
            </w:rPr>
            <w:t>Fax</w:t>
          </w:r>
          <w:r w:rsidR="008E3BD5">
            <w:rPr>
              <w:color w:val="0093B9"/>
              <w:sz w:val="15"/>
              <w:szCs w:val="15"/>
            </w:rPr>
            <w:t>:</w:t>
          </w:r>
          <w:r w:rsidR="008E3BD5" w:rsidRPr="008E3BD5">
            <w:rPr>
              <w:color w:val="0093B9"/>
              <w:sz w:val="15"/>
              <w:szCs w:val="15"/>
            </w:rPr>
            <w:t xml:space="preserve"> 0341.469870</w:t>
          </w:r>
        </w:p>
      </w:tc>
    </w:tr>
  </w:tbl>
  <w:p w14:paraId="54452782" w14:textId="77777777" w:rsidR="00037697" w:rsidRPr="008E3BD5" w:rsidRDefault="00037697" w:rsidP="00C43F1B">
    <w:pPr>
      <w:pStyle w:val="Intestazione"/>
      <w:tabs>
        <w:tab w:val="clear" w:pos="4819"/>
        <w:tab w:val="clear" w:pos="96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3587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F656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8336A0"/>
    <w:multiLevelType w:val="multilevel"/>
    <w:tmpl w:val="15165A4E"/>
    <w:lvl w:ilvl="0">
      <w:start w:val="1"/>
      <w:numFmt w:val="bullet"/>
      <w:lvlText w:val=""/>
      <w:lvlJc w:val="left"/>
      <w:pPr>
        <w:ind w:left="2142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2" w:hanging="360"/>
      </w:pPr>
    </w:lvl>
    <w:lvl w:ilvl="2">
      <w:start w:val="1"/>
      <w:numFmt w:val="lowerRoman"/>
      <w:lvlText w:val="%3."/>
      <w:lvlJc w:val="right"/>
      <w:pPr>
        <w:ind w:left="3222" w:hanging="180"/>
      </w:pPr>
    </w:lvl>
    <w:lvl w:ilvl="3">
      <w:start w:val="1"/>
      <w:numFmt w:val="decimal"/>
      <w:lvlText w:val="%4."/>
      <w:lvlJc w:val="left"/>
      <w:pPr>
        <w:ind w:left="3942" w:hanging="360"/>
      </w:pPr>
    </w:lvl>
    <w:lvl w:ilvl="4">
      <w:start w:val="1"/>
      <w:numFmt w:val="lowerLetter"/>
      <w:lvlText w:val="%5."/>
      <w:lvlJc w:val="left"/>
      <w:pPr>
        <w:ind w:left="4662" w:hanging="360"/>
      </w:pPr>
    </w:lvl>
    <w:lvl w:ilvl="5">
      <w:start w:val="1"/>
      <w:numFmt w:val="lowerRoman"/>
      <w:lvlText w:val="%6."/>
      <w:lvlJc w:val="right"/>
      <w:pPr>
        <w:ind w:left="5382" w:hanging="180"/>
      </w:pPr>
    </w:lvl>
    <w:lvl w:ilvl="6">
      <w:start w:val="1"/>
      <w:numFmt w:val="decimal"/>
      <w:lvlText w:val="%7."/>
      <w:lvlJc w:val="left"/>
      <w:pPr>
        <w:ind w:left="6102" w:hanging="360"/>
      </w:pPr>
    </w:lvl>
    <w:lvl w:ilvl="7">
      <w:start w:val="1"/>
      <w:numFmt w:val="lowerLetter"/>
      <w:lvlText w:val="%8."/>
      <w:lvlJc w:val="left"/>
      <w:pPr>
        <w:ind w:left="6822" w:hanging="360"/>
      </w:pPr>
    </w:lvl>
    <w:lvl w:ilvl="8">
      <w:start w:val="1"/>
      <w:numFmt w:val="lowerRoman"/>
      <w:lvlText w:val="%9."/>
      <w:lvlJc w:val="right"/>
      <w:pPr>
        <w:ind w:left="7542" w:hanging="180"/>
      </w:pPr>
    </w:lvl>
  </w:abstractNum>
  <w:abstractNum w:abstractNumId="3" w15:restartNumberingAfterBreak="0">
    <w:nsid w:val="312A4399"/>
    <w:multiLevelType w:val="multilevel"/>
    <w:tmpl w:val="F37EE54C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56F"/>
    <w:multiLevelType w:val="multilevel"/>
    <w:tmpl w:val="57E6A0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2E72"/>
    <w:multiLevelType w:val="multilevel"/>
    <w:tmpl w:val="3CC6C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E82700"/>
    <w:multiLevelType w:val="multilevel"/>
    <w:tmpl w:val="91AAD492"/>
    <w:lvl w:ilvl="0">
      <w:start w:val="1"/>
      <w:numFmt w:val="decimal"/>
      <w:lvlText w:val="%1."/>
      <w:lvlJc w:val="left"/>
      <w:pPr>
        <w:ind w:left="644" w:hanging="360"/>
      </w:pPr>
      <w:rPr>
        <w:rFonts w:ascii="Century Gothic" w:hAnsi="Century Gothic" w:hint="default"/>
        <w:b/>
      </w:rPr>
    </w:lvl>
    <w:lvl w:ilvl="1">
      <w:start w:val="1"/>
      <w:numFmt w:val="lowerLetter"/>
      <w:lvlText w:val="%2."/>
      <w:lvlJc w:val="left"/>
      <w:pPr>
        <w:ind w:left="2502" w:hanging="360"/>
      </w:pPr>
    </w:lvl>
    <w:lvl w:ilvl="2">
      <w:start w:val="1"/>
      <w:numFmt w:val="lowerRoman"/>
      <w:lvlText w:val="%3."/>
      <w:lvlJc w:val="right"/>
      <w:pPr>
        <w:ind w:left="3222" w:hanging="180"/>
      </w:pPr>
    </w:lvl>
    <w:lvl w:ilvl="3">
      <w:start w:val="1"/>
      <w:numFmt w:val="decimal"/>
      <w:lvlText w:val="%4."/>
      <w:lvlJc w:val="left"/>
      <w:pPr>
        <w:ind w:left="3942" w:hanging="360"/>
      </w:pPr>
    </w:lvl>
    <w:lvl w:ilvl="4">
      <w:start w:val="1"/>
      <w:numFmt w:val="lowerLetter"/>
      <w:lvlText w:val="%5."/>
      <w:lvlJc w:val="left"/>
      <w:pPr>
        <w:ind w:left="4662" w:hanging="360"/>
      </w:pPr>
    </w:lvl>
    <w:lvl w:ilvl="5">
      <w:start w:val="1"/>
      <w:numFmt w:val="lowerRoman"/>
      <w:lvlText w:val="%6."/>
      <w:lvlJc w:val="right"/>
      <w:pPr>
        <w:ind w:left="5382" w:hanging="180"/>
      </w:pPr>
    </w:lvl>
    <w:lvl w:ilvl="6">
      <w:start w:val="1"/>
      <w:numFmt w:val="decimal"/>
      <w:lvlText w:val="%7."/>
      <w:lvlJc w:val="left"/>
      <w:pPr>
        <w:ind w:left="6102" w:hanging="360"/>
      </w:pPr>
    </w:lvl>
    <w:lvl w:ilvl="7">
      <w:start w:val="1"/>
      <w:numFmt w:val="lowerLetter"/>
      <w:lvlText w:val="%8."/>
      <w:lvlJc w:val="left"/>
      <w:pPr>
        <w:ind w:left="6822" w:hanging="360"/>
      </w:pPr>
    </w:lvl>
    <w:lvl w:ilvl="8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63E510A0"/>
    <w:multiLevelType w:val="multilevel"/>
    <w:tmpl w:val="AE707DE0"/>
    <w:lvl w:ilvl="0">
      <w:start w:val="6"/>
      <w:numFmt w:val="decimal"/>
      <w:lvlText w:val="%1."/>
      <w:lvlJc w:val="left"/>
      <w:pPr>
        <w:ind w:left="644" w:hanging="64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35E18"/>
    <w:multiLevelType w:val="hybridMultilevel"/>
    <w:tmpl w:val="F1B2B932"/>
    <w:lvl w:ilvl="0" w:tplc="B462BEE4">
      <w:start w:val="5"/>
      <w:numFmt w:val="decimal"/>
      <w:lvlText w:val="%1."/>
      <w:lvlJc w:val="left"/>
      <w:pPr>
        <w:ind w:left="720" w:hanging="72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4619C"/>
    <w:multiLevelType w:val="multilevel"/>
    <w:tmpl w:val="BD447EB8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825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995233">
    <w:abstractNumId w:val="9"/>
    <w:lvlOverride w:ilvl="0"/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3" w16cid:durableId="194249381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76050">
    <w:abstractNumId w:val="5"/>
  </w:num>
  <w:num w:numId="5" w16cid:durableId="1188830847">
    <w:abstractNumId w:val="3"/>
  </w:num>
  <w:num w:numId="6" w16cid:durableId="179872269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0388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0410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7987348">
    <w:abstractNumId w:val="0"/>
  </w:num>
  <w:num w:numId="10" w16cid:durableId="1113204400">
    <w:abstractNumId w:val="1"/>
  </w:num>
  <w:num w:numId="11" w16cid:durableId="9243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AF"/>
    <w:rsid w:val="00037697"/>
    <w:rsid w:val="00084276"/>
    <w:rsid w:val="00097620"/>
    <w:rsid w:val="000B6808"/>
    <w:rsid w:val="000C00D3"/>
    <w:rsid w:val="00101E30"/>
    <w:rsid w:val="00120625"/>
    <w:rsid w:val="001229BF"/>
    <w:rsid w:val="00163140"/>
    <w:rsid w:val="00170F15"/>
    <w:rsid w:val="001A17D1"/>
    <w:rsid w:val="001A50DE"/>
    <w:rsid w:val="001A7BEB"/>
    <w:rsid w:val="001F120E"/>
    <w:rsid w:val="002229F9"/>
    <w:rsid w:val="00226FEA"/>
    <w:rsid w:val="002560B7"/>
    <w:rsid w:val="00272038"/>
    <w:rsid w:val="00274F73"/>
    <w:rsid w:val="0029639A"/>
    <w:rsid w:val="002A777A"/>
    <w:rsid w:val="002E271B"/>
    <w:rsid w:val="0030398A"/>
    <w:rsid w:val="00340EF9"/>
    <w:rsid w:val="003648A4"/>
    <w:rsid w:val="00424273"/>
    <w:rsid w:val="00482249"/>
    <w:rsid w:val="00494401"/>
    <w:rsid w:val="00497495"/>
    <w:rsid w:val="004D36EE"/>
    <w:rsid w:val="005019C5"/>
    <w:rsid w:val="005106EA"/>
    <w:rsid w:val="00510C30"/>
    <w:rsid w:val="0051157C"/>
    <w:rsid w:val="00536DAA"/>
    <w:rsid w:val="00571E37"/>
    <w:rsid w:val="005C2F3D"/>
    <w:rsid w:val="005D6228"/>
    <w:rsid w:val="005E7C9A"/>
    <w:rsid w:val="005F07FA"/>
    <w:rsid w:val="00627BEA"/>
    <w:rsid w:val="00643C63"/>
    <w:rsid w:val="006B0BBB"/>
    <w:rsid w:val="006B16AC"/>
    <w:rsid w:val="00730796"/>
    <w:rsid w:val="007736CC"/>
    <w:rsid w:val="00777E11"/>
    <w:rsid w:val="00797348"/>
    <w:rsid w:val="007D4B86"/>
    <w:rsid w:val="007E3504"/>
    <w:rsid w:val="007E7187"/>
    <w:rsid w:val="007F1C44"/>
    <w:rsid w:val="008C616B"/>
    <w:rsid w:val="008C690B"/>
    <w:rsid w:val="008D110B"/>
    <w:rsid w:val="008E3BD5"/>
    <w:rsid w:val="009032BE"/>
    <w:rsid w:val="00997121"/>
    <w:rsid w:val="009D4268"/>
    <w:rsid w:val="009E1538"/>
    <w:rsid w:val="00A36EC2"/>
    <w:rsid w:val="00A4263C"/>
    <w:rsid w:val="00AC4AA9"/>
    <w:rsid w:val="00AD1A30"/>
    <w:rsid w:val="00B17E7C"/>
    <w:rsid w:val="00B464D2"/>
    <w:rsid w:val="00B47627"/>
    <w:rsid w:val="00B84200"/>
    <w:rsid w:val="00B93311"/>
    <w:rsid w:val="00BB23A9"/>
    <w:rsid w:val="00BF4322"/>
    <w:rsid w:val="00C30163"/>
    <w:rsid w:val="00C43F1B"/>
    <w:rsid w:val="00CD715E"/>
    <w:rsid w:val="00CF73D7"/>
    <w:rsid w:val="00D17995"/>
    <w:rsid w:val="00D64686"/>
    <w:rsid w:val="00D65C22"/>
    <w:rsid w:val="00DA5987"/>
    <w:rsid w:val="00DD6B7A"/>
    <w:rsid w:val="00DD734E"/>
    <w:rsid w:val="00E154FE"/>
    <w:rsid w:val="00E43868"/>
    <w:rsid w:val="00E4468E"/>
    <w:rsid w:val="00E51E59"/>
    <w:rsid w:val="00E54D6C"/>
    <w:rsid w:val="00E553E5"/>
    <w:rsid w:val="00E71288"/>
    <w:rsid w:val="00E75E44"/>
    <w:rsid w:val="00E76248"/>
    <w:rsid w:val="00EE5721"/>
    <w:rsid w:val="00EE714D"/>
    <w:rsid w:val="00EF2904"/>
    <w:rsid w:val="00F01F7B"/>
    <w:rsid w:val="00F04223"/>
    <w:rsid w:val="00F342AF"/>
    <w:rsid w:val="00F408C8"/>
    <w:rsid w:val="00F52C92"/>
    <w:rsid w:val="00F86162"/>
    <w:rsid w:val="00FD5481"/>
    <w:rsid w:val="00FD56E7"/>
    <w:rsid w:val="00FF1481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E8BED"/>
  <w15:chartTrackingRefBased/>
  <w15:docId w15:val="{79A1F5D8-FD1F-472B-8E76-16424528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2AF"/>
    <w:pPr>
      <w:spacing w:after="0"/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987"/>
    <w:pPr>
      <w:keepNext/>
      <w:keepLines/>
      <w:spacing w:before="120" w:after="120"/>
      <w:outlineLvl w:val="0"/>
    </w:pPr>
    <w:rPr>
      <w:rFonts w:eastAsiaTheme="majorEastAsia" w:cstheme="majorBidi"/>
      <w:b/>
      <w:color w:val="0093B6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987"/>
    <w:pPr>
      <w:keepNext/>
      <w:keepLines/>
      <w:spacing w:before="120" w:after="120"/>
      <w:outlineLvl w:val="1"/>
    </w:pPr>
    <w:rPr>
      <w:rFonts w:eastAsiaTheme="majorEastAsia" w:cstheme="majorBidi"/>
      <w:color w:val="0093B6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9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5A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D88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48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481"/>
  </w:style>
  <w:style w:type="paragraph" w:styleId="Pidipagina">
    <w:name w:val="footer"/>
    <w:basedOn w:val="Normale"/>
    <w:link w:val="PidipaginaCarattere"/>
    <w:uiPriority w:val="99"/>
    <w:unhideWhenUsed/>
    <w:rsid w:val="00FD548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4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E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6EC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37697"/>
    <w:rPr>
      <w:color w:val="FE6FD9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5987"/>
    <w:rPr>
      <w:rFonts w:ascii="Century Gothic" w:eastAsiaTheme="majorEastAsia" w:hAnsi="Century Gothic" w:cstheme="majorBidi"/>
      <w:b/>
      <w:color w:val="0093B6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987"/>
    <w:rPr>
      <w:rFonts w:ascii="Century Gothic" w:eastAsiaTheme="majorEastAsia" w:hAnsi="Century Gothic" w:cstheme="majorBidi"/>
      <w:color w:val="0093B6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987"/>
    <w:rPr>
      <w:rFonts w:asciiTheme="majorHAnsi" w:eastAsiaTheme="majorEastAsia" w:hAnsiTheme="majorHAnsi" w:cstheme="majorBidi"/>
      <w:color w:val="00485A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987"/>
    <w:rPr>
      <w:rFonts w:asciiTheme="majorHAnsi" w:eastAsiaTheme="majorEastAsia" w:hAnsiTheme="majorHAnsi" w:cstheme="majorBidi"/>
      <w:i/>
      <w:iCs/>
      <w:color w:val="006D88" w:themeColor="accent1" w:themeShade="BF"/>
    </w:rPr>
  </w:style>
  <w:style w:type="character" w:styleId="Enfasidelicata">
    <w:name w:val="Subtle Emphasis"/>
    <w:aliases w:val="Titolo.3"/>
    <w:basedOn w:val="Carpredefinitoparagrafo"/>
    <w:uiPriority w:val="19"/>
    <w:rsid w:val="00DA5987"/>
    <w:rPr>
      <w:rFonts w:ascii="Century Gothic" w:hAnsi="Century Gothic"/>
      <w:i/>
      <w:iCs/>
      <w:color w:val="0093B6"/>
      <w:sz w:val="28"/>
    </w:rPr>
  </w:style>
  <w:style w:type="paragraph" w:customStyle="1" w:styleId="Titolo30">
    <w:name w:val="Titolo  3"/>
    <w:basedOn w:val="Normale"/>
    <w:link w:val="Titolo3Carattere0"/>
    <w:qFormat/>
    <w:rsid w:val="00DA5987"/>
    <w:pPr>
      <w:keepNext/>
      <w:keepLines/>
      <w:spacing w:before="240" w:after="240" w:line="276" w:lineRule="auto"/>
      <w:outlineLvl w:val="2"/>
    </w:pPr>
    <w:rPr>
      <w:i/>
      <w:color w:val="0093B6"/>
      <w:sz w:val="28"/>
    </w:rPr>
  </w:style>
  <w:style w:type="paragraph" w:customStyle="1" w:styleId="Titolo40">
    <w:name w:val="Titolo  4"/>
    <w:basedOn w:val="Normale"/>
    <w:link w:val="Titolo4Carattere0"/>
    <w:qFormat/>
    <w:rsid w:val="00DA5987"/>
    <w:pPr>
      <w:keepNext/>
      <w:keepLines/>
      <w:spacing w:before="240" w:after="240" w:line="276" w:lineRule="auto"/>
      <w:outlineLvl w:val="3"/>
    </w:pPr>
    <w:rPr>
      <w:rFonts w:eastAsia="Times New Roman" w:cs="Times New Roman"/>
      <w:iCs/>
      <w:color w:val="0093B6"/>
    </w:rPr>
  </w:style>
  <w:style w:type="character" w:customStyle="1" w:styleId="Titolo3Carattere0">
    <w:name w:val="Titolo  3 Carattere"/>
    <w:basedOn w:val="Carpredefinitoparagrafo"/>
    <w:link w:val="Titolo30"/>
    <w:rsid w:val="00DA5987"/>
    <w:rPr>
      <w:rFonts w:ascii="Century Gothic" w:hAnsi="Century Gothic"/>
      <w:i/>
      <w:color w:val="0093B6"/>
      <w:sz w:val="28"/>
    </w:rPr>
  </w:style>
  <w:style w:type="paragraph" w:customStyle="1" w:styleId="TitoloImmagini">
    <w:name w:val="Titolo Immagini"/>
    <w:basedOn w:val="Normale"/>
    <w:link w:val="TitoloImmaginiCarattere"/>
    <w:qFormat/>
    <w:rsid w:val="00DA5987"/>
    <w:pPr>
      <w:keepNext/>
      <w:keepLines/>
      <w:spacing w:before="240" w:after="240"/>
      <w:jc w:val="left"/>
    </w:pPr>
    <w:rPr>
      <w:rFonts w:eastAsia="Times New Roman" w:cs="Times New Roman"/>
      <w:b/>
      <w:color w:val="696E82"/>
      <w:szCs w:val="32"/>
      <w:lang w:eastAsia="it-IT"/>
    </w:rPr>
  </w:style>
  <w:style w:type="character" w:customStyle="1" w:styleId="Titolo4Carattere0">
    <w:name w:val="Titolo  4 Carattere"/>
    <w:basedOn w:val="Carpredefinitoparagrafo"/>
    <w:link w:val="Titolo40"/>
    <w:rsid w:val="00DA5987"/>
    <w:rPr>
      <w:rFonts w:ascii="Century Gothic" w:eastAsia="Times New Roman" w:hAnsi="Century Gothic" w:cs="Times New Roman"/>
      <w:iCs/>
      <w:color w:val="0093B6"/>
    </w:rPr>
  </w:style>
  <w:style w:type="paragraph" w:customStyle="1" w:styleId="Didascaliaimmagini">
    <w:name w:val="Didascalia immagini"/>
    <w:basedOn w:val="Normale"/>
    <w:link w:val="DidascaliaimmaginiCarattere"/>
    <w:qFormat/>
    <w:rsid w:val="00DA5987"/>
    <w:pPr>
      <w:spacing w:before="120" w:after="120" w:line="276" w:lineRule="auto"/>
      <w:jc w:val="right"/>
    </w:pPr>
    <w:rPr>
      <w:rFonts w:eastAsia="Calibri" w:cs="Times New Roman"/>
      <w:color w:val="696E82"/>
      <w:sz w:val="18"/>
    </w:rPr>
  </w:style>
  <w:style w:type="character" w:customStyle="1" w:styleId="TitoloImmaginiCarattere">
    <w:name w:val="Titolo Immagini Carattere"/>
    <w:basedOn w:val="Carpredefinitoparagrafo"/>
    <w:link w:val="TitoloImmagini"/>
    <w:rsid w:val="00DA5987"/>
    <w:rPr>
      <w:rFonts w:ascii="Century Gothic" w:eastAsia="Times New Roman" w:hAnsi="Century Gothic" w:cs="Times New Roman"/>
      <w:b/>
      <w:color w:val="696E82"/>
      <w:szCs w:val="32"/>
      <w:lang w:eastAsia="it-IT"/>
    </w:rPr>
  </w:style>
  <w:style w:type="character" w:customStyle="1" w:styleId="DidascaliaimmaginiCarattere">
    <w:name w:val="Didascalia immagini Carattere"/>
    <w:basedOn w:val="Carpredefinitoparagrafo"/>
    <w:link w:val="Didascaliaimmagini"/>
    <w:rsid w:val="00DA5987"/>
    <w:rPr>
      <w:rFonts w:ascii="Century Gothic" w:eastAsia="Calibri" w:hAnsi="Century Gothic" w:cs="Times New Roman"/>
      <w:color w:val="696E82"/>
      <w:sz w:val="18"/>
    </w:rPr>
  </w:style>
  <w:style w:type="paragraph" w:customStyle="1" w:styleId="Default">
    <w:name w:val="Default"/>
    <w:rsid w:val="00E4386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rsid w:val="00E4386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43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arioreti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greteria@larioretipec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larioret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rh - 100320">
  <a:themeElements>
    <a:clrScheme name="Lrh v 24-12">
      <a:dk1>
        <a:srgbClr val="000000"/>
      </a:dk1>
      <a:lt1>
        <a:srgbClr val="FFFFFF"/>
      </a:lt1>
      <a:dk2>
        <a:srgbClr val="7BD7E1"/>
      </a:dk2>
      <a:lt2>
        <a:srgbClr val="FEF1D2"/>
      </a:lt2>
      <a:accent1>
        <a:srgbClr val="0093B6"/>
      </a:accent1>
      <a:accent2>
        <a:srgbClr val="2DB8C5"/>
      </a:accent2>
      <a:accent3>
        <a:srgbClr val="FDC533"/>
      </a:accent3>
      <a:accent4>
        <a:srgbClr val="696E82"/>
      </a:accent4>
      <a:accent5>
        <a:srgbClr val="FB008D"/>
      </a:accent5>
      <a:accent6>
        <a:srgbClr val="92D050"/>
      </a:accent6>
      <a:hlink>
        <a:srgbClr val="FE6FD9"/>
      </a:hlink>
      <a:folHlink>
        <a:srgbClr val="255E91"/>
      </a:folHlink>
    </a:clrScheme>
    <a:fontScheme name="lrh 24-0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h - 100320" id="{8F831AFB-468F-4839-83EB-4AD93D2A3E62}" vid="{FA31F68C-7209-4970-A5B3-1C9BC407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Dell'Oro Valentina</dc:creator>
  <cp:keywords/>
  <dc:description/>
  <cp:lastModifiedBy>Dell'Oro Valentina</cp:lastModifiedBy>
  <cp:revision>13</cp:revision>
  <cp:lastPrinted>2025-07-01T12:19:00Z</cp:lastPrinted>
  <dcterms:created xsi:type="dcterms:W3CDTF">2025-07-01T09:06:00Z</dcterms:created>
  <dcterms:modified xsi:type="dcterms:W3CDTF">2025-07-01T14:08:00Z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e">
    <vt:lpwstr>v04_161020</vt:lpwstr>
  </property>
</Properties>
</file>